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2wc2eduga9f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Student Worksheet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xkdt7nmsplf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Career Exploration Using California Career Zone</w:t>
      </w:r>
    </w:p>
    <w:p w:rsidR="00000000" w:rsidDel="00000000" w:rsidP="00000000" w:rsidRDefault="00000000" w:rsidRPr="00000000" w14:paraId="00000003">
      <w:pPr>
        <w:spacing w:after="300" w:before="30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Website: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https://www.cacareerzone.org/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00" w:before="3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Student Name:</w:t>
      </w:r>
      <w:r w:rsidDel="00000000" w:rsidR="00000000" w:rsidRPr="00000000">
        <w:rPr>
          <w:rtl w:val="0"/>
        </w:rPr>
        <w:t xml:space="preserve"> 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Class: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kj0gq7htlg9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1: Career Interest Exploration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iyiyb6v84a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1: Quick Assessment Results</w:t>
      </w:r>
    </w:p>
    <w:p w:rsidR="00000000" w:rsidDel="00000000" w:rsidP="00000000" w:rsidRDefault="00000000" w:rsidRPr="00000000" w14:paraId="00000008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List your </w:t>
      </w:r>
      <w:r w:rsidDel="00000000" w:rsidR="00000000" w:rsidRPr="00000000">
        <w:rPr>
          <w:b w:val="1"/>
          <w:bCs w:val="1"/>
          <w:rtl w:val="0"/>
        </w:rPr>
        <w:t xml:space="preserve">top three interest areas</w:t>
      </w:r>
      <w:r w:rsidDel="00000000" w:rsidR="00000000" w:rsidRPr="00000000">
        <w:rPr>
          <w:rtl w:val="0"/>
        </w:rPr>
        <w:t xml:space="preserve"> from the Quick Assessment.</w:t>
      </w:r>
    </w:p>
    <w:tbl>
      <w:tblPr>
        <w:tblStyle w:val="Table1"/>
        <w:tblW w:w="5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5"/>
        <w:gridCol w:w="1910"/>
        <w:gridCol w:w="3005"/>
        <w:tblGridChange w:id="0">
          <w:tblGrid>
            <w:gridCol w:w="935"/>
            <w:gridCol w:w="1910"/>
            <w:gridCol w:w="300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Interest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 this interests 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nowsadtsna2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aakbdosfuub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2: Career Comparison</w:t>
      </w:r>
    </w:p>
    <w:p w:rsidR="00000000" w:rsidDel="00000000" w:rsidP="00000000" w:rsidRDefault="00000000" w:rsidRPr="00000000" w14:paraId="00000018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Choose </w:t>
      </w:r>
      <w:r w:rsidDel="00000000" w:rsidR="00000000" w:rsidRPr="00000000">
        <w:rPr>
          <w:b w:val="1"/>
          <w:bCs w:val="1"/>
          <w:rtl w:val="0"/>
        </w:rPr>
        <w:t xml:space="preserve">up to four careers</w:t>
      </w:r>
      <w:r w:rsidDel="00000000" w:rsidR="00000000" w:rsidRPr="00000000">
        <w:rPr>
          <w:rtl w:val="0"/>
        </w:rPr>
        <w:t xml:space="preserve"> from your results and compare them.</w:t>
      </w:r>
    </w:p>
    <w:tbl>
      <w:tblPr>
        <w:tblStyle w:val="Table2"/>
        <w:tblW w:w="92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0"/>
        <w:gridCol w:w="2160"/>
        <w:gridCol w:w="1890"/>
        <w:gridCol w:w="2760"/>
        <w:tblGridChange w:id="0">
          <w:tblGrid>
            <w:gridCol w:w="2460"/>
            <w:gridCol w:w="2160"/>
            <w:gridCol w:w="1890"/>
            <w:gridCol w:w="276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Career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Education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Average 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One Job Task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2.__________________________________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3.__________________________________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4.__________________________________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</w:tbl>
    <w:p w:rsidR="00000000" w:rsidDel="00000000" w:rsidP="00000000" w:rsidRDefault="00000000" w:rsidRPr="00000000" w14:paraId="0000002D">
      <w:pPr>
        <w:spacing w:after="300" w:before="3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Reflection Question:</w:t>
        <w:br w:type="textWrapping"/>
      </w:r>
      <w:r w:rsidDel="00000000" w:rsidR="00000000" w:rsidRPr="00000000">
        <w:rPr>
          <w:rtl w:val="0"/>
        </w:rPr>
        <w:t xml:space="preserve">Which career looks like the best fit for you? Why?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58enz4d13oz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3: Career Deep Dive</w:t>
      </w:r>
    </w:p>
    <w:p w:rsidR="00000000" w:rsidDel="00000000" w:rsidP="00000000" w:rsidRDefault="00000000" w:rsidRPr="00000000" w14:paraId="00000030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Choose </w:t>
      </w:r>
      <w:r w:rsidDel="00000000" w:rsidR="00000000" w:rsidRPr="00000000">
        <w:rPr>
          <w:b w:val="1"/>
          <w:bCs w:val="1"/>
          <w:rtl w:val="0"/>
        </w:rPr>
        <w:t xml:space="preserve">one career</w:t>
      </w:r>
      <w:r w:rsidDel="00000000" w:rsidR="00000000" w:rsidRPr="00000000">
        <w:rPr>
          <w:rtl w:val="0"/>
        </w:rPr>
        <w:t xml:space="preserve"> to explore in detail.</w:t>
      </w:r>
    </w:p>
    <w:p w:rsidR="00000000" w:rsidDel="00000000" w:rsidP="00000000" w:rsidRDefault="00000000" w:rsidRPr="00000000" w14:paraId="00000031">
      <w:pPr>
        <w:spacing w:after="300" w:before="3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Career Title: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vrnbj8unrp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Job Information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300" w:lineRule="auto"/>
        <w:ind w:left="720" w:hanging="360"/>
      </w:pPr>
      <w:r w:rsidDel="00000000" w:rsidR="00000000" w:rsidRPr="00000000">
        <w:rPr>
          <w:rtl w:val="0"/>
        </w:rPr>
        <w:t xml:space="preserve">Main job duties (list at least 3):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Important skills needed: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30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85ql32enufr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4: Education and Training Pathway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lo13ib0cct5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 or Training Required</w:t>
      </w:r>
    </w:p>
    <w:p w:rsidR="00000000" w:rsidDel="00000000" w:rsidP="00000000" w:rsidRDefault="00000000" w:rsidRPr="00000000" w14:paraId="0000003D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(Check all that apply)</w:t>
      </w:r>
    </w:p>
    <w:p w:rsidR="00000000" w:rsidDel="00000000" w:rsidP="00000000" w:rsidRDefault="00000000" w:rsidRPr="00000000" w14:paraId="0000003E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☐ High School Diploma / GED</w:t>
        <w:br w:type="textWrapping"/>
        <w:t xml:space="preserve">☐ Certificate</w:t>
        <w:br w:type="textWrapping"/>
        <w:t xml:space="preserve">☐ Associate Degree</w:t>
        <w:br w:type="textWrapping"/>
        <w:t xml:space="preserve">☐ Bachelor’s Degree</w:t>
        <w:br w:type="textWrapping"/>
        <w:t xml:space="preserve">☐ On-the-job training / Apprenticeship</w:t>
      </w:r>
    </w:p>
    <w:p w:rsidR="00000000" w:rsidDel="00000000" w:rsidP="00000000" w:rsidRDefault="00000000" w:rsidRPr="00000000" w14:paraId="0000003F">
      <w:pPr>
        <w:spacing w:after="300" w:before="3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Length of training or education: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iv4nsla2voz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Training Programs or Schools</w:t>
      </w:r>
    </w:p>
    <w:p w:rsidR="00000000" w:rsidDel="00000000" w:rsidP="00000000" w:rsidRDefault="00000000" w:rsidRPr="00000000" w14:paraId="00000041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List at least </w:t>
      </w:r>
      <w:r w:rsidDel="00000000" w:rsidR="00000000" w:rsidRPr="00000000">
        <w:rPr>
          <w:b w:val="1"/>
          <w:bCs w:val="1"/>
          <w:rtl w:val="0"/>
        </w:rPr>
        <w:t xml:space="preserve">one local or online program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3"/>
        <w:tblW w:w="69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70"/>
        <w:gridCol w:w="1370"/>
        <w:gridCol w:w="2075"/>
        <w:tblGridChange w:id="0">
          <w:tblGrid>
            <w:gridCol w:w="3470"/>
            <w:gridCol w:w="1370"/>
            <w:gridCol w:w="207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 or Program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Program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bf4w0rc8nv6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5: Career Timeline</w:t>
      </w:r>
    </w:p>
    <w:p w:rsidR="00000000" w:rsidDel="00000000" w:rsidP="00000000" w:rsidRDefault="00000000" w:rsidRPr="00000000" w14:paraId="0000004A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Create a realistic timeline for entering this career.</w:t>
      </w:r>
    </w:p>
    <w:tbl>
      <w:tblPr>
        <w:tblStyle w:val="Table4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5070"/>
        <w:gridCol w:w="2835"/>
        <w:tblGridChange w:id="0">
          <w:tblGrid>
            <w:gridCol w:w="795"/>
            <w:gridCol w:w="5070"/>
            <w:gridCol w:w="283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 Will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2.77587890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omabtipt9bs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6: Reflection</w:t>
      </w:r>
    </w:p>
    <w:p w:rsidR="00000000" w:rsidDel="00000000" w:rsidP="00000000" w:rsidRDefault="00000000" w:rsidRPr="00000000" w14:paraId="0000005C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Answer in complete sentences.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300" w:before="300" w:lineRule="auto"/>
        <w:ind w:left="720" w:hanging="360"/>
      </w:pPr>
      <w:r w:rsidDel="00000000" w:rsidR="00000000" w:rsidRPr="00000000">
        <w:rPr>
          <w:rtl w:val="0"/>
        </w:rPr>
        <w:t xml:space="preserve">One thing I learned about this career: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300" w:before="300" w:lineRule="auto"/>
        <w:ind w:left="720" w:hanging="360"/>
      </w:pPr>
      <w:r w:rsidDel="00000000" w:rsidR="00000000" w:rsidRPr="00000000">
        <w:rPr>
          <w:rtl w:val="0"/>
        </w:rPr>
        <w:t xml:space="preserve">One challenge I might face in this career path: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300" w:before="300" w:lineRule="auto"/>
        <w:ind w:left="720" w:hanging="360"/>
      </w:pPr>
      <w:r w:rsidDel="00000000" w:rsidR="00000000" w:rsidRPr="00000000">
        <w:rPr>
          <w:rtl w:val="0"/>
        </w:rPr>
        <w:t xml:space="preserve">One next step I can take in the next 6 months: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c5gwz1r4md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careerzone.org/" TargetMode="External"/><Relationship Id="rId7" Type="http://schemas.openxmlformats.org/officeDocument/2006/relationships/hyperlink" Target="https://www.cacareerzo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