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9q9t4nrd68z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2. Essay Outline Template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Purpose:</w:t>
      </w:r>
      <w:r w:rsidDel="00000000" w:rsidR="00000000" w:rsidRPr="00000000">
        <w:rPr>
          <w:rtl w:val="0"/>
        </w:rPr>
        <w:t xml:space="preserve"> Help organize the structure of the essay before drafting.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9wr9zrd3hn60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Introduction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Hook: ____________________________________________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Background Information: ____________________________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Thesis Statement:</w:t>
      </w:r>
      <w:r w:rsidDel="00000000" w:rsidR="00000000" w:rsidRPr="00000000">
        <w:rPr>
          <w:rtl w:val="0"/>
        </w:rPr>
        <w:t xml:space="preserve"> _______________________________</w:t>
        <w:br w:type="textWrapping"/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s2dt9bzi6mn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Body Paragraph 1 – First Main Idea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Topic Sentence: __________________________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Supporting Detail 1: _______________________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Supporting Detail 2: _______________________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Example: _________________________________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Transition: _______________________________</w:t>
        <w:br w:type="textWrapping"/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ml3c3lwx5k2z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Body Paragraph 2 – Second Main Idea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(Same structure as above)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ggde07piun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Body Paragraph 3 – Counterargument or Additional Idea (if applicable)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6zw5qaglzh1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Conclusion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Restate thesis: ___________________________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Summarize key points: _____________________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Final thought/Call to action: 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