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58D1" w14:textId="73DF0F62" w:rsidR="00E01DD1" w:rsidRPr="00B761A4" w:rsidRDefault="006A5A43" w:rsidP="006A5A43">
      <w:r w:rsidRPr="006A5A43">
        <w:rPr>
          <mc:AlternateContent>
            <mc:Choice Requires="w16se"/>
            <mc:Fallback>
              <w:rFonts w:ascii="Segoe UI Emoji" w:eastAsia="Segoe UI Emoji" w:hAnsi="Segoe UI Emoji" w:cs="Segoe UI Emoji"/>
            </mc:Fallback>
          </mc:AlternateContent>
          <w:sz w:val="40"/>
          <w:szCs w:val="40"/>
        </w:rPr>
        <mc:AlternateContent>
          <mc:Choice Requires="w16se">
            <w16se:symEx w16se:font="Segoe UI Emoji" w16se:char="270D"/>
          </mc:Choice>
          <mc:Fallback>
            <w:t>✍</w:t>
          </mc:Fallback>
        </mc:AlternateContent>
      </w:r>
      <w:r w:rsidRPr="006A5A43">
        <w:rPr>
          <w:sz w:val="40"/>
          <w:szCs w:val="40"/>
        </w:rPr>
        <w:t xml:space="preserve">️ </w:t>
      </w:r>
      <w:r w:rsidR="00E01DD1" w:rsidRPr="006A5A43">
        <w:rPr>
          <w:rStyle w:val="Heading1Char"/>
        </w:rPr>
        <w:t xml:space="preserve">Practice: Writing about </w:t>
      </w:r>
      <w:r w:rsidR="006D0DCF">
        <w:rPr>
          <w:rStyle w:val="Heading1Char"/>
        </w:rPr>
        <w:t xml:space="preserve">Charts and </w:t>
      </w:r>
      <w:r w:rsidR="00E01DD1" w:rsidRPr="006A5A43">
        <w:rPr>
          <w:rStyle w:val="Heading1Char"/>
        </w:rPr>
        <w:t>Graphs</w:t>
      </w:r>
    </w:p>
    <w:p w14:paraId="5376BDAB" w14:textId="128ABE12" w:rsidR="00B761A4" w:rsidRPr="00B761A4" w:rsidRDefault="00B761A4" w:rsidP="00B761A4">
      <w:pPr>
        <w:rPr>
          <w:rFonts w:cs="Garamond"/>
          <w:sz w:val="24"/>
          <w:szCs w:val="24"/>
        </w:rPr>
      </w:pPr>
      <w:r w:rsidRPr="00B761A4">
        <w:rPr>
          <w:rFonts w:cs="Garamond"/>
          <w:sz w:val="24"/>
          <w:szCs w:val="24"/>
        </w:rPr>
        <w:t>Writing about a chart or graph involves a clear, structured approach to ensure that the information is conveyed effectively. Here is a step-by-step guide:</w:t>
      </w:r>
    </w:p>
    <w:p w14:paraId="0D5728CF" w14:textId="1B4EBD0F" w:rsidR="00B761A4" w:rsidRPr="00B761A4" w:rsidRDefault="00B761A4" w:rsidP="006A5A43">
      <w:pPr>
        <w:pStyle w:val="Heading2"/>
      </w:pPr>
      <w:r w:rsidRPr="00B761A4">
        <w:t xml:space="preserve">Step 1: Understand the </w:t>
      </w:r>
      <w:r w:rsidR="006D0DCF">
        <w:t>Data</w:t>
      </w:r>
    </w:p>
    <w:p w14:paraId="63C53EF3" w14:textId="62157456" w:rsidR="00B761A4" w:rsidRPr="00B761A4" w:rsidRDefault="00B761A4" w:rsidP="00B761A4">
      <w:pPr>
        <w:rPr>
          <w:rFonts w:cs="Garamond"/>
          <w:sz w:val="24"/>
          <w:szCs w:val="24"/>
        </w:rPr>
      </w:pPr>
      <w:r w:rsidRPr="00B761A4">
        <w:rPr>
          <w:rFonts w:cs="Garamond"/>
          <w:sz w:val="24"/>
          <w:szCs w:val="24"/>
        </w:rPr>
        <w:t>Before writing, take time to thoroughly understand the chart or graph. Identify</w:t>
      </w:r>
      <w:r w:rsidR="006A5A43">
        <w:rPr>
          <w:rFonts w:cs="Garamond"/>
          <w:sz w:val="24"/>
          <w:szCs w:val="24"/>
        </w:rPr>
        <w:t>…</w:t>
      </w:r>
    </w:p>
    <w:p w14:paraId="210CE17F" w14:textId="77777777" w:rsidR="00B761A4" w:rsidRPr="00B761A4" w:rsidRDefault="00B761A4" w:rsidP="00CC5957">
      <w:pPr>
        <w:spacing w:after="0"/>
        <w:rPr>
          <w:rFonts w:cs="Garamond"/>
          <w:sz w:val="24"/>
          <w:szCs w:val="24"/>
        </w:rPr>
      </w:pPr>
      <w:r w:rsidRPr="00B761A4">
        <w:rPr>
          <w:rFonts w:cs="Garamond"/>
          <w:sz w:val="24"/>
          <w:szCs w:val="24"/>
        </w:rPr>
        <w:t>- The type of chart or graph (e.g., bar chart, line graph, pie chart, scatter plot).</w:t>
      </w:r>
    </w:p>
    <w:p w14:paraId="06338A39" w14:textId="7BD80970" w:rsidR="00B761A4" w:rsidRPr="00B761A4" w:rsidRDefault="00B761A4" w:rsidP="00CC5957">
      <w:pPr>
        <w:spacing w:after="0"/>
        <w:rPr>
          <w:rFonts w:cs="Garamond"/>
          <w:sz w:val="24"/>
          <w:szCs w:val="24"/>
        </w:rPr>
      </w:pPr>
      <w:r w:rsidRPr="00B761A4">
        <w:rPr>
          <w:rFonts w:cs="Garamond"/>
          <w:sz w:val="24"/>
          <w:szCs w:val="24"/>
        </w:rPr>
        <w:t>- The title and labels</w:t>
      </w:r>
      <w:r w:rsidR="00BA1081">
        <w:rPr>
          <w:rFonts w:cs="Garamond"/>
          <w:sz w:val="24"/>
          <w:szCs w:val="24"/>
        </w:rPr>
        <w:t xml:space="preserve"> that </w:t>
      </w:r>
      <w:r w:rsidRPr="00B761A4">
        <w:rPr>
          <w:rFonts w:cs="Garamond"/>
          <w:sz w:val="24"/>
          <w:szCs w:val="24"/>
        </w:rPr>
        <w:t>indicate what the chart or graph represents.</w:t>
      </w:r>
    </w:p>
    <w:p w14:paraId="024A7252" w14:textId="40B1DD83" w:rsidR="00B761A4" w:rsidRPr="00B761A4" w:rsidRDefault="00B761A4" w:rsidP="00CC5957">
      <w:pPr>
        <w:spacing w:after="0"/>
        <w:rPr>
          <w:rFonts w:cs="Garamond"/>
          <w:sz w:val="24"/>
          <w:szCs w:val="24"/>
        </w:rPr>
      </w:pPr>
      <w:r w:rsidRPr="00B761A4">
        <w:rPr>
          <w:rFonts w:cs="Garamond"/>
          <w:sz w:val="24"/>
          <w:szCs w:val="24"/>
        </w:rPr>
        <w:t xml:space="preserve">- The axes </w:t>
      </w:r>
      <w:r w:rsidR="00BA1081">
        <w:rPr>
          <w:rFonts w:cs="Garamond"/>
          <w:sz w:val="24"/>
          <w:szCs w:val="24"/>
        </w:rPr>
        <w:t xml:space="preserve">(horizontal and vertical for bar charts and line graphs) </w:t>
      </w:r>
      <w:r w:rsidRPr="00B761A4">
        <w:rPr>
          <w:rFonts w:cs="Garamond"/>
          <w:sz w:val="24"/>
          <w:szCs w:val="24"/>
        </w:rPr>
        <w:t>and their units of measurement.</w:t>
      </w:r>
    </w:p>
    <w:p w14:paraId="7D105D72" w14:textId="77777777" w:rsidR="00B761A4" w:rsidRPr="00B761A4" w:rsidRDefault="00B761A4" w:rsidP="00CC5957">
      <w:pPr>
        <w:spacing w:after="0"/>
        <w:rPr>
          <w:rFonts w:cs="Garamond"/>
          <w:sz w:val="24"/>
          <w:szCs w:val="24"/>
        </w:rPr>
      </w:pPr>
      <w:r w:rsidRPr="00B761A4">
        <w:rPr>
          <w:rFonts w:cs="Garamond"/>
          <w:sz w:val="24"/>
          <w:szCs w:val="24"/>
        </w:rPr>
        <w:t>- The data points or categories.</w:t>
      </w:r>
    </w:p>
    <w:p w14:paraId="77DDDE51" w14:textId="77777777" w:rsidR="00B761A4" w:rsidRPr="00B761A4" w:rsidRDefault="00B761A4" w:rsidP="00CC5957">
      <w:pPr>
        <w:spacing w:after="0"/>
        <w:rPr>
          <w:rFonts w:cs="Garamond"/>
          <w:sz w:val="24"/>
          <w:szCs w:val="24"/>
        </w:rPr>
      </w:pPr>
      <w:r w:rsidRPr="00B761A4">
        <w:rPr>
          <w:rFonts w:cs="Garamond"/>
          <w:sz w:val="24"/>
          <w:szCs w:val="24"/>
        </w:rPr>
        <w:t>- Any trends, patterns, or significant data points.</w:t>
      </w:r>
    </w:p>
    <w:p w14:paraId="15A6BC98" w14:textId="77777777" w:rsidR="00B761A4" w:rsidRPr="00B761A4" w:rsidRDefault="00B761A4" w:rsidP="00B761A4">
      <w:pPr>
        <w:rPr>
          <w:rFonts w:cs="Garamond"/>
          <w:sz w:val="24"/>
          <w:szCs w:val="24"/>
        </w:rPr>
      </w:pPr>
    </w:p>
    <w:p w14:paraId="389DCDBD" w14:textId="2CC66150" w:rsidR="00B761A4" w:rsidRPr="00B761A4" w:rsidRDefault="00B761A4" w:rsidP="006A5A43">
      <w:pPr>
        <w:pStyle w:val="Heading2"/>
      </w:pPr>
      <w:r w:rsidRPr="00B761A4">
        <w:t>Step 2: Introduce the Chart or Graph</w:t>
      </w:r>
    </w:p>
    <w:p w14:paraId="18EAA02F" w14:textId="1E21075F" w:rsidR="00B761A4" w:rsidRPr="00B761A4" w:rsidRDefault="00B761A4" w:rsidP="00B761A4">
      <w:pPr>
        <w:rPr>
          <w:rFonts w:cs="Garamond"/>
          <w:sz w:val="24"/>
          <w:szCs w:val="24"/>
        </w:rPr>
      </w:pPr>
      <w:r w:rsidRPr="00B761A4">
        <w:rPr>
          <w:rFonts w:cs="Garamond"/>
          <w:sz w:val="24"/>
          <w:szCs w:val="24"/>
        </w:rPr>
        <w:t xml:space="preserve">Start with a brief introduction that provides context for the chart or graph. </w:t>
      </w:r>
      <w:r w:rsidR="00433C98">
        <w:rPr>
          <w:rFonts w:cs="Garamond"/>
          <w:sz w:val="24"/>
          <w:szCs w:val="24"/>
        </w:rPr>
        <w:t xml:space="preserve">Give the title of the chart, if provided, the source, the date(s). </w:t>
      </w:r>
      <w:r w:rsidRPr="00B761A4">
        <w:rPr>
          <w:rFonts w:cs="Garamond"/>
          <w:sz w:val="24"/>
          <w:szCs w:val="24"/>
        </w:rPr>
        <w:t>Mention what the chart is about and its relevance.</w:t>
      </w:r>
    </w:p>
    <w:p w14:paraId="2A24D25D" w14:textId="526E0E00" w:rsidR="00B761A4" w:rsidRDefault="00B761A4" w:rsidP="00B761A4">
      <w:pPr>
        <w:rPr>
          <w:rFonts w:cs="Garamond"/>
          <w:sz w:val="24"/>
          <w:szCs w:val="24"/>
        </w:rPr>
      </w:pPr>
      <w:r w:rsidRPr="006A5A43">
        <w:rPr>
          <w:rFonts w:cs="Garamond"/>
          <w:b/>
          <w:bCs/>
          <w:sz w:val="24"/>
          <w:szCs w:val="24"/>
        </w:rPr>
        <w:t>Example:</w:t>
      </w:r>
      <w:r w:rsidRPr="00B761A4">
        <w:rPr>
          <w:rFonts w:cs="Garamond"/>
          <w:sz w:val="24"/>
          <w:szCs w:val="24"/>
        </w:rPr>
        <w:t xml:space="preserve"> "The following bar chart illustrates the annual sales figures for the company from 2015 to 2020."</w:t>
      </w:r>
    </w:p>
    <w:p w14:paraId="42093A10" w14:textId="77777777" w:rsidR="006A5A43" w:rsidRDefault="006A5A43" w:rsidP="00B761A4">
      <w:pPr>
        <w:rPr>
          <w:rFonts w:cs="Garamond"/>
          <w:sz w:val="24"/>
          <w:szCs w:val="24"/>
        </w:rPr>
      </w:pPr>
    </w:p>
    <w:p w14:paraId="226438DB" w14:textId="56843CFE" w:rsidR="00B761A4" w:rsidRPr="006A5A43" w:rsidRDefault="00B761A4" w:rsidP="00B761A4">
      <w:pPr>
        <w:rPr>
          <w:rFonts w:asciiTheme="majorHAnsi" w:eastAsiaTheme="majorEastAsia" w:hAnsiTheme="majorHAnsi" w:cstheme="majorBidi"/>
          <w:color w:val="0F4761" w:themeColor="accent1" w:themeShade="BF"/>
          <w:sz w:val="32"/>
          <w:szCs w:val="32"/>
        </w:rPr>
      </w:pPr>
      <w:r w:rsidRPr="006A5A43">
        <w:rPr>
          <w:rFonts w:asciiTheme="majorHAnsi" w:eastAsiaTheme="majorEastAsia" w:hAnsiTheme="majorHAnsi" w:cstheme="majorBidi"/>
          <w:color w:val="0F4761" w:themeColor="accent1" w:themeShade="BF"/>
          <w:sz w:val="32"/>
          <w:szCs w:val="32"/>
        </w:rPr>
        <w:t>Step 3: Describe the Chart or Graph</w:t>
      </w:r>
    </w:p>
    <w:p w14:paraId="79E5F0BD" w14:textId="77777777" w:rsidR="00B761A4" w:rsidRPr="00B761A4" w:rsidRDefault="00B761A4" w:rsidP="00B761A4">
      <w:pPr>
        <w:rPr>
          <w:rFonts w:cs="Garamond"/>
          <w:sz w:val="24"/>
          <w:szCs w:val="24"/>
        </w:rPr>
      </w:pPr>
      <w:r w:rsidRPr="00B761A4">
        <w:rPr>
          <w:rFonts w:cs="Garamond"/>
          <w:sz w:val="24"/>
          <w:szCs w:val="24"/>
        </w:rPr>
        <w:t>Describe the main features of the chart or graph systematically.</w:t>
      </w:r>
    </w:p>
    <w:p w14:paraId="055171EF" w14:textId="1A8FD17D" w:rsidR="00B761A4" w:rsidRPr="00B761A4" w:rsidRDefault="00B761A4" w:rsidP="00B761A4">
      <w:pPr>
        <w:rPr>
          <w:rFonts w:cs="Garamond"/>
          <w:sz w:val="24"/>
          <w:szCs w:val="24"/>
        </w:rPr>
      </w:pPr>
      <w:r w:rsidRPr="006A5A43">
        <w:rPr>
          <w:rFonts w:cs="Garamond"/>
          <w:b/>
          <w:bCs/>
          <w:sz w:val="24"/>
          <w:szCs w:val="24"/>
        </w:rPr>
        <w:t>Type and Structure:</w:t>
      </w:r>
      <w:r w:rsidRPr="00B761A4">
        <w:rPr>
          <w:rFonts w:cs="Garamond"/>
          <w:sz w:val="24"/>
          <w:szCs w:val="24"/>
        </w:rPr>
        <w:t xml:space="preserve"> Identify the type of chart or graph and its components.</w:t>
      </w:r>
    </w:p>
    <w:p w14:paraId="208C8743" w14:textId="7C3FA26D" w:rsidR="00B761A4" w:rsidRPr="00B761A4" w:rsidRDefault="00B761A4" w:rsidP="00B761A4">
      <w:pPr>
        <w:rPr>
          <w:rFonts w:cs="Garamond"/>
          <w:sz w:val="24"/>
          <w:szCs w:val="24"/>
        </w:rPr>
      </w:pPr>
      <w:r w:rsidRPr="006A5A43">
        <w:rPr>
          <w:rFonts w:cs="Garamond"/>
          <w:b/>
          <w:bCs/>
          <w:sz w:val="24"/>
          <w:szCs w:val="24"/>
        </w:rPr>
        <w:t>Example:</w:t>
      </w:r>
      <w:r>
        <w:rPr>
          <w:rFonts w:cs="Garamond"/>
          <w:sz w:val="24"/>
          <w:szCs w:val="24"/>
        </w:rPr>
        <w:t xml:space="preserve"> </w:t>
      </w:r>
      <w:r w:rsidR="006A5A43">
        <w:rPr>
          <w:rFonts w:cs="Garamond"/>
          <w:sz w:val="24"/>
          <w:szCs w:val="24"/>
        </w:rPr>
        <w:t>“</w:t>
      </w:r>
      <w:r w:rsidRPr="00B761A4">
        <w:rPr>
          <w:rFonts w:cs="Garamond"/>
          <w:sz w:val="24"/>
          <w:szCs w:val="24"/>
        </w:rPr>
        <w:t>This bar chart displays the sales figures on the vertical axis and the years on the horizontal axis."</w:t>
      </w:r>
    </w:p>
    <w:p w14:paraId="4A2DD9F9" w14:textId="58578DE2" w:rsidR="00B761A4" w:rsidRPr="00B761A4" w:rsidRDefault="00B761A4" w:rsidP="00B761A4">
      <w:pPr>
        <w:rPr>
          <w:rFonts w:cs="Garamond"/>
          <w:sz w:val="24"/>
          <w:szCs w:val="24"/>
        </w:rPr>
      </w:pPr>
      <w:r w:rsidRPr="006A5A43">
        <w:rPr>
          <w:rFonts w:cs="Garamond"/>
          <w:b/>
          <w:bCs/>
          <w:sz w:val="24"/>
          <w:szCs w:val="24"/>
        </w:rPr>
        <w:t xml:space="preserve">Data Representation: </w:t>
      </w:r>
      <w:r w:rsidRPr="00B761A4">
        <w:rPr>
          <w:rFonts w:cs="Garamond"/>
          <w:sz w:val="24"/>
          <w:szCs w:val="24"/>
        </w:rPr>
        <w:t xml:space="preserve">Explain how data </w:t>
      </w:r>
      <w:r>
        <w:rPr>
          <w:rFonts w:cs="Garamond"/>
          <w:sz w:val="24"/>
          <w:szCs w:val="24"/>
        </w:rPr>
        <w:t>are</w:t>
      </w:r>
      <w:r w:rsidRPr="00B761A4">
        <w:rPr>
          <w:rFonts w:cs="Garamond"/>
          <w:sz w:val="24"/>
          <w:szCs w:val="24"/>
        </w:rPr>
        <w:t xml:space="preserve"> represented.</w:t>
      </w:r>
    </w:p>
    <w:p w14:paraId="5C100DFB" w14:textId="024EEB6D" w:rsidR="00B761A4" w:rsidRPr="00B761A4" w:rsidRDefault="00B761A4" w:rsidP="00B761A4">
      <w:pPr>
        <w:rPr>
          <w:rFonts w:cs="Garamond"/>
          <w:sz w:val="24"/>
          <w:szCs w:val="24"/>
        </w:rPr>
      </w:pPr>
      <w:r w:rsidRPr="006A5A43">
        <w:rPr>
          <w:rFonts w:cs="Garamond"/>
          <w:b/>
          <w:bCs/>
          <w:sz w:val="24"/>
          <w:szCs w:val="24"/>
        </w:rPr>
        <w:t>Example:</w:t>
      </w:r>
      <w:r w:rsidRPr="00B761A4">
        <w:rPr>
          <w:rFonts w:cs="Garamond"/>
          <w:sz w:val="24"/>
          <w:szCs w:val="24"/>
        </w:rPr>
        <w:t xml:space="preserve"> "Each bar represents the total sales for a given year."</w:t>
      </w:r>
    </w:p>
    <w:p w14:paraId="4C91E9E9" w14:textId="77777777" w:rsidR="00B761A4" w:rsidRDefault="00B761A4" w:rsidP="00B761A4">
      <w:pPr>
        <w:rPr>
          <w:rFonts w:cs="Garamond"/>
          <w:sz w:val="24"/>
          <w:szCs w:val="24"/>
        </w:rPr>
      </w:pPr>
    </w:p>
    <w:p w14:paraId="517C2E1D" w14:textId="2DD48227" w:rsidR="00B761A4" w:rsidRPr="006A5A43" w:rsidRDefault="00B761A4" w:rsidP="00B761A4">
      <w:pPr>
        <w:rPr>
          <w:rFonts w:asciiTheme="majorHAnsi" w:eastAsiaTheme="majorEastAsia" w:hAnsiTheme="majorHAnsi" w:cstheme="majorBidi"/>
          <w:color w:val="0F4761" w:themeColor="accent1" w:themeShade="BF"/>
          <w:sz w:val="32"/>
          <w:szCs w:val="32"/>
        </w:rPr>
      </w:pPr>
      <w:r w:rsidRPr="006A5A43">
        <w:rPr>
          <w:rFonts w:asciiTheme="majorHAnsi" w:eastAsiaTheme="majorEastAsia" w:hAnsiTheme="majorHAnsi" w:cstheme="majorBidi"/>
          <w:color w:val="0F4761" w:themeColor="accent1" w:themeShade="BF"/>
          <w:sz w:val="32"/>
          <w:szCs w:val="32"/>
        </w:rPr>
        <w:t>Step 4: Highlight Key Information</w:t>
      </w:r>
    </w:p>
    <w:p w14:paraId="2401FFE7" w14:textId="77777777" w:rsidR="00B761A4" w:rsidRPr="00B761A4" w:rsidRDefault="00B761A4" w:rsidP="00B761A4">
      <w:pPr>
        <w:rPr>
          <w:rFonts w:cs="Garamond"/>
          <w:sz w:val="24"/>
          <w:szCs w:val="24"/>
        </w:rPr>
      </w:pPr>
      <w:r w:rsidRPr="00B761A4">
        <w:rPr>
          <w:rFonts w:cs="Garamond"/>
          <w:sz w:val="24"/>
          <w:szCs w:val="24"/>
        </w:rPr>
        <w:t>Point out significant data points, trends, or patterns.</w:t>
      </w:r>
    </w:p>
    <w:p w14:paraId="7BC313EF" w14:textId="16B5A1F7" w:rsidR="00B761A4" w:rsidRPr="00B761A4" w:rsidRDefault="00B761A4" w:rsidP="00B761A4">
      <w:pPr>
        <w:rPr>
          <w:rFonts w:cs="Garamond"/>
          <w:sz w:val="24"/>
          <w:szCs w:val="24"/>
        </w:rPr>
      </w:pPr>
      <w:r w:rsidRPr="006A5A43">
        <w:rPr>
          <w:rFonts w:cs="Garamond"/>
          <w:b/>
          <w:bCs/>
          <w:sz w:val="24"/>
          <w:szCs w:val="24"/>
        </w:rPr>
        <w:t xml:space="preserve">Example: </w:t>
      </w:r>
      <w:r w:rsidRPr="00B761A4">
        <w:rPr>
          <w:rFonts w:cs="Garamond"/>
          <w:sz w:val="24"/>
          <w:szCs w:val="24"/>
        </w:rPr>
        <w:t>"Sales increased steadily from 2015 to 2018, peaking at $2 million in 2018. However, there was a sharp decline in 2019, followed by a slight recovery in 2020."</w:t>
      </w:r>
    </w:p>
    <w:p w14:paraId="2DE33FF4" w14:textId="77777777" w:rsidR="006A5A43" w:rsidRDefault="006A5A43" w:rsidP="00B761A4">
      <w:pPr>
        <w:rPr>
          <w:rFonts w:asciiTheme="majorHAnsi" w:eastAsiaTheme="majorEastAsia" w:hAnsiTheme="majorHAnsi" w:cstheme="majorBidi"/>
          <w:color w:val="0F4761" w:themeColor="accent1" w:themeShade="BF"/>
          <w:sz w:val="32"/>
          <w:szCs w:val="32"/>
        </w:rPr>
      </w:pPr>
    </w:p>
    <w:p w14:paraId="1A7C2539" w14:textId="6134490C" w:rsidR="00B761A4" w:rsidRPr="006A5A43" w:rsidRDefault="00B761A4" w:rsidP="00B761A4">
      <w:pPr>
        <w:rPr>
          <w:rFonts w:asciiTheme="majorHAnsi" w:eastAsiaTheme="majorEastAsia" w:hAnsiTheme="majorHAnsi" w:cstheme="majorBidi"/>
          <w:color w:val="0F4761" w:themeColor="accent1" w:themeShade="BF"/>
          <w:sz w:val="32"/>
          <w:szCs w:val="32"/>
        </w:rPr>
      </w:pPr>
      <w:r w:rsidRPr="006A5A43">
        <w:rPr>
          <w:rFonts w:asciiTheme="majorHAnsi" w:eastAsiaTheme="majorEastAsia" w:hAnsiTheme="majorHAnsi" w:cstheme="majorBidi"/>
          <w:color w:val="0F4761" w:themeColor="accent1" w:themeShade="BF"/>
          <w:sz w:val="32"/>
          <w:szCs w:val="32"/>
        </w:rPr>
        <w:lastRenderedPageBreak/>
        <w:t>Step 5: Analyze the Data</w:t>
      </w:r>
    </w:p>
    <w:p w14:paraId="27ACAECF" w14:textId="77777777" w:rsidR="00B761A4" w:rsidRPr="00B761A4" w:rsidRDefault="00B761A4" w:rsidP="00B761A4">
      <w:pPr>
        <w:rPr>
          <w:rFonts w:cs="Garamond"/>
          <w:sz w:val="24"/>
          <w:szCs w:val="24"/>
        </w:rPr>
      </w:pPr>
      <w:r w:rsidRPr="00B761A4">
        <w:rPr>
          <w:rFonts w:cs="Garamond"/>
          <w:sz w:val="24"/>
          <w:szCs w:val="24"/>
        </w:rPr>
        <w:t>Provide an analysis or interpretation of the data. Explain why certain trends might be occurring and their implications.</w:t>
      </w:r>
    </w:p>
    <w:p w14:paraId="26BB1065" w14:textId="47063DB9" w:rsidR="00B761A4" w:rsidRPr="00B761A4" w:rsidRDefault="00B761A4" w:rsidP="00B761A4">
      <w:pPr>
        <w:rPr>
          <w:rFonts w:cs="Garamond"/>
          <w:sz w:val="24"/>
          <w:szCs w:val="24"/>
        </w:rPr>
      </w:pPr>
      <w:r w:rsidRPr="006A5A43">
        <w:rPr>
          <w:rFonts w:cs="Garamond"/>
          <w:b/>
          <w:bCs/>
          <w:sz w:val="24"/>
          <w:szCs w:val="24"/>
        </w:rPr>
        <w:t>Example:</w:t>
      </w:r>
      <w:r w:rsidRPr="00B761A4">
        <w:rPr>
          <w:rFonts w:cs="Garamond"/>
          <w:sz w:val="24"/>
          <w:szCs w:val="24"/>
        </w:rPr>
        <w:t xml:space="preserve"> "The decline in sales in 2019 could be attributed to the economic downturn that affected many industries. The slight recovery in 2020 suggests that the company began to recover from these challenges."</w:t>
      </w:r>
    </w:p>
    <w:p w14:paraId="2090770F" w14:textId="77777777" w:rsidR="006A5A43" w:rsidRDefault="006A5A43" w:rsidP="00B761A4">
      <w:pPr>
        <w:rPr>
          <w:rFonts w:asciiTheme="majorHAnsi" w:eastAsiaTheme="majorEastAsia" w:hAnsiTheme="majorHAnsi" w:cstheme="majorBidi"/>
          <w:color w:val="0F4761" w:themeColor="accent1" w:themeShade="BF"/>
          <w:sz w:val="32"/>
          <w:szCs w:val="32"/>
        </w:rPr>
      </w:pPr>
    </w:p>
    <w:p w14:paraId="0CA8CE82" w14:textId="77054762" w:rsidR="00B761A4" w:rsidRPr="006A5A43" w:rsidRDefault="00B761A4" w:rsidP="00B761A4">
      <w:pPr>
        <w:rPr>
          <w:rFonts w:asciiTheme="majorHAnsi" w:eastAsiaTheme="majorEastAsia" w:hAnsiTheme="majorHAnsi" w:cstheme="majorBidi"/>
          <w:color w:val="0F4761" w:themeColor="accent1" w:themeShade="BF"/>
          <w:sz w:val="32"/>
          <w:szCs w:val="32"/>
        </w:rPr>
      </w:pPr>
      <w:r w:rsidRPr="006A5A43">
        <w:rPr>
          <w:rFonts w:asciiTheme="majorHAnsi" w:eastAsiaTheme="majorEastAsia" w:hAnsiTheme="majorHAnsi" w:cstheme="majorBidi"/>
          <w:color w:val="0F4761" w:themeColor="accent1" w:themeShade="BF"/>
          <w:sz w:val="32"/>
          <w:szCs w:val="32"/>
        </w:rPr>
        <w:t>Step 6: Conclude the Description</w:t>
      </w:r>
    </w:p>
    <w:p w14:paraId="4307084D" w14:textId="77777777" w:rsidR="00B761A4" w:rsidRPr="00B761A4" w:rsidRDefault="00B761A4" w:rsidP="00B761A4">
      <w:pPr>
        <w:rPr>
          <w:rFonts w:cs="Garamond"/>
          <w:sz w:val="24"/>
          <w:szCs w:val="24"/>
        </w:rPr>
      </w:pPr>
      <w:r w:rsidRPr="00B761A4">
        <w:rPr>
          <w:rFonts w:cs="Garamond"/>
          <w:sz w:val="24"/>
          <w:szCs w:val="24"/>
        </w:rPr>
        <w:t>Summarize the key points discussed and relate them back to the overall context.</w:t>
      </w:r>
    </w:p>
    <w:p w14:paraId="7FD638DA" w14:textId="037E10C3" w:rsidR="00B761A4" w:rsidRPr="00B761A4" w:rsidRDefault="00B761A4" w:rsidP="00B761A4">
      <w:pPr>
        <w:rPr>
          <w:rFonts w:cs="Garamond"/>
          <w:sz w:val="24"/>
          <w:szCs w:val="24"/>
        </w:rPr>
      </w:pPr>
      <w:r w:rsidRPr="006A5A43">
        <w:rPr>
          <w:rFonts w:cs="Garamond"/>
          <w:b/>
          <w:bCs/>
          <w:sz w:val="24"/>
          <w:szCs w:val="24"/>
        </w:rPr>
        <w:t>Example:</w:t>
      </w:r>
      <w:r w:rsidRPr="00B761A4">
        <w:rPr>
          <w:rFonts w:cs="Garamond"/>
          <w:sz w:val="24"/>
          <w:szCs w:val="24"/>
        </w:rPr>
        <w:t xml:space="preserve"> "Overall, the chart indicates that while the company faced a significant setback in 2019, its sales figures show signs of recovery in 2020, highlighting its resilience in a challenging economic climate."</w:t>
      </w:r>
    </w:p>
    <w:p w14:paraId="7A1A750B" w14:textId="77777777" w:rsidR="00B761A4" w:rsidRPr="00B761A4" w:rsidRDefault="00B761A4" w:rsidP="00B761A4">
      <w:pPr>
        <w:rPr>
          <w:rFonts w:cs="Garamond"/>
          <w:sz w:val="24"/>
          <w:szCs w:val="24"/>
        </w:rPr>
      </w:pPr>
    </w:p>
    <w:p w14:paraId="1677946A" w14:textId="1655ACBC" w:rsidR="001A6C25" w:rsidRPr="00B761A4" w:rsidRDefault="00E01DD1" w:rsidP="00B761A4">
      <w:pPr>
        <w:rPr>
          <w:rFonts w:cs="Garamond"/>
          <w:sz w:val="24"/>
          <w:szCs w:val="24"/>
        </w:rPr>
      </w:pPr>
      <w:r w:rsidRPr="00B761A4">
        <w:rPr>
          <w:noProof/>
          <w:sz w:val="24"/>
          <w:szCs w:val="24"/>
        </w:rPr>
        <w:drawing>
          <wp:inline distT="0" distB="0" distL="0" distR="0" wp14:anchorId="340EA5B8" wp14:editId="0B6CB9E3">
            <wp:extent cx="6340379" cy="4184650"/>
            <wp:effectExtent l="19050" t="19050" r="22860" b="25400"/>
            <wp:docPr id="32672708" name="Picture 1" descr="A graph titled “Electric Cars Are Gaining Momentum&quot; shows electric models as percentage of total passenger vehicle sales for the U.S., E.U. and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titled “Electric Cars Are Gaining Momentum&quot; shows electric models as percentage of total passenger vehicle sales for the U.S., E.U. and Ch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5903" cy="4188296"/>
                    </a:xfrm>
                    <a:prstGeom prst="rect">
                      <a:avLst/>
                    </a:prstGeom>
                    <a:noFill/>
                    <a:ln>
                      <a:solidFill>
                        <a:schemeClr val="accent1"/>
                      </a:solidFill>
                    </a:ln>
                  </pic:spPr>
                </pic:pic>
              </a:graphicData>
            </a:graphic>
          </wp:inline>
        </w:drawing>
      </w:r>
    </w:p>
    <w:p w14:paraId="3167A724" w14:textId="77777777" w:rsidR="00242F20" w:rsidRDefault="00242F20" w:rsidP="00242F20">
      <w:pPr>
        <w:spacing w:before="100" w:beforeAutospacing="1" w:after="100" w:afterAutospacing="1" w:line="240" w:lineRule="auto"/>
        <w:ind w:left="720"/>
        <w:jc w:val="center"/>
        <w:rPr>
          <w:rFonts w:eastAsia="Times New Roman" w:cs="Times New Roman"/>
          <w:sz w:val="24"/>
          <w:szCs w:val="24"/>
        </w:rPr>
      </w:pPr>
    </w:p>
    <w:p w14:paraId="0FCB8CE2" w14:textId="77777777" w:rsidR="00242F20" w:rsidRDefault="00242F20" w:rsidP="00242F20">
      <w:pPr>
        <w:spacing w:before="100" w:beforeAutospacing="1" w:after="100" w:afterAutospacing="1" w:line="240" w:lineRule="auto"/>
        <w:ind w:left="720"/>
        <w:jc w:val="center"/>
        <w:rPr>
          <w:rFonts w:eastAsia="Times New Roman" w:cs="Times New Roman"/>
          <w:sz w:val="24"/>
          <w:szCs w:val="24"/>
        </w:rPr>
      </w:pPr>
    </w:p>
    <w:p w14:paraId="5BD577E9" w14:textId="77777777" w:rsidR="00CC5957" w:rsidRDefault="00CC5957" w:rsidP="00242F20">
      <w:pPr>
        <w:spacing w:before="100" w:beforeAutospacing="1" w:after="100" w:afterAutospacing="1" w:line="240" w:lineRule="auto"/>
        <w:ind w:left="720"/>
        <w:jc w:val="center"/>
        <w:rPr>
          <w:rFonts w:eastAsia="Times New Roman" w:cs="Times New Roman"/>
          <w:sz w:val="24"/>
          <w:szCs w:val="24"/>
        </w:rPr>
      </w:pPr>
    </w:p>
    <w:p w14:paraId="1270E268" w14:textId="77777777" w:rsidR="00CC5957" w:rsidRDefault="00CC5957" w:rsidP="00242F20">
      <w:pPr>
        <w:spacing w:before="100" w:beforeAutospacing="1" w:after="100" w:afterAutospacing="1" w:line="240" w:lineRule="auto"/>
        <w:ind w:left="720"/>
        <w:jc w:val="center"/>
        <w:rPr>
          <w:rFonts w:eastAsia="Times New Roman" w:cs="Times New Roman"/>
          <w:sz w:val="24"/>
          <w:szCs w:val="24"/>
        </w:rPr>
      </w:pPr>
    </w:p>
    <w:p w14:paraId="0294A9E9" w14:textId="7083EA97" w:rsidR="00CB34C5" w:rsidRDefault="00B761A4" w:rsidP="00242F20">
      <w:pPr>
        <w:spacing w:before="100" w:beforeAutospacing="1" w:after="100" w:afterAutospacing="1" w:line="240" w:lineRule="auto"/>
        <w:ind w:left="720"/>
        <w:jc w:val="center"/>
        <w:rPr>
          <w:rFonts w:eastAsia="Times New Roman" w:cs="Times New Roman"/>
          <w:sz w:val="24"/>
          <w:szCs w:val="24"/>
        </w:rPr>
      </w:pPr>
      <w:r w:rsidRPr="00B761A4">
        <w:rPr>
          <w:rFonts w:eastAsia="Times New Roman" w:cs="Times New Roman"/>
          <w:sz w:val="24"/>
          <w:szCs w:val="24"/>
        </w:rPr>
        <w:t>Electric Cars as Percentage of Total Passenger Vehicle Sales</w:t>
      </w:r>
    </w:p>
    <w:p w14:paraId="5666930E" w14:textId="018D65C2" w:rsidR="00B761A4" w:rsidRPr="000C01D1" w:rsidRDefault="00CB34C5" w:rsidP="000C01D1">
      <w:pPr>
        <w:pStyle w:val="css-1il0jfh"/>
        <w:shd w:val="clear" w:color="auto" w:fill="FFFFFF"/>
        <w:spacing w:line="360" w:lineRule="auto"/>
        <w:ind w:firstLine="720"/>
        <w:textAlignment w:val="baseline"/>
        <w:rPr>
          <w:rFonts w:ascii="Georgia" w:hAnsi="Georgia"/>
          <w:color w:val="333333"/>
        </w:rPr>
      </w:pPr>
      <w:r w:rsidRPr="000C01D1">
        <w:rPr>
          <w:rFonts w:ascii="Lexend" w:hAnsi="Lexend"/>
        </w:rPr>
        <w:t xml:space="preserve">The </w:t>
      </w:r>
      <w:r w:rsidR="00B614D7">
        <w:rPr>
          <w:rFonts w:ascii="Lexend" w:hAnsi="Lexend"/>
        </w:rPr>
        <w:t>infographic</w:t>
      </w:r>
      <w:r w:rsidRPr="000C01D1">
        <w:rPr>
          <w:rFonts w:ascii="Lexend" w:hAnsi="Lexend"/>
        </w:rPr>
        <w:t xml:space="preserve"> titled “______________________________” </w:t>
      </w:r>
      <w:r w:rsidR="00B773C6">
        <w:rPr>
          <w:rFonts w:ascii="Lexend" w:hAnsi="Lexend"/>
        </w:rPr>
        <w:t xml:space="preserve">by the </w:t>
      </w:r>
      <w:r w:rsidR="00B773C6" w:rsidRPr="00B773C6">
        <w:rPr>
          <w:rFonts w:ascii="Lexend" w:hAnsi="Lexend"/>
          <w:i/>
          <w:iCs/>
        </w:rPr>
        <w:t>New York Times</w:t>
      </w:r>
      <w:r w:rsidR="00B773C6">
        <w:rPr>
          <w:rFonts w:ascii="Lexend" w:hAnsi="Lexend"/>
          <w:i/>
          <w:iCs/>
        </w:rPr>
        <w:t xml:space="preserve"> </w:t>
      </w:r>
      <w:r w:rsidR="005862E9">
        <w:rPr>
          <w:rFonts w:ascii="Lexend" w:hAnsi="Lexend"/>
        </w:rPr>
        <w:t>with data from __________________________</w:t>
      </w:r>
      <w:r w:rsidR="00B773C6" w:rsidRPr="00B773C6">
        <w:rPr>
          <w:rFonts w:ascii="Lexend" w:hAnsi="Lexend"/>
          <w:i/>
          <w:iCs/>
        </w:rPr>
        <w:t xml:space="preserve"> </w:t>
      </w:r>
      <w:r w:rsidRPr="000C01D1">
        <w:rPr>
          <w:rFonts w:ascii="Lexend" w:hAnsi="Lexend"/>
        </w:rPr>
        <w:t xml:space="preserve">shows </w:t>
      </w:r>
      <w:r w:rsidR="00D84EEF">
        <w:rPr>
          <w:rFonts w:ascii="Lexend" w:hAnsi="Lexend"/>
        </w:rPr>
        <w:t xml:space="preserve">three bar charts for </w:t>
      </w:r>
      <w:r w:rsidRPr="000C01D1">
        <w:rPr>
          <w:rFonts w:ascii="Lexend" w:hAnsi="Lexend"/>
        </w:rPr>
        <w:t>electric models as _______________________of total passenger vehicle</w:t>
      </w:r>
      <w:r w:rsidR="006A5A43" w:rsidRPr="000C01D1">
        <w:rPr>
          <w:rFonts w:ascii="Lexend" w:hAnsi="Lexend"/>
        </w:rPr>
        <w:t xml:space="preserve"> sales </w:t>
      </w:r>
      <w:r w:rsidRPr="000C01D1">
        <w:rPr>
          <w:rFonts w:ascii="Lexend" w:hAnsi="Lexend"/>
        </w:rPr>
        <w:t>for three geographical areas: ________________, _________________, and _________________ for the years ____ to _____. The orange bar chart shows the</w:t>
      </w:r>
      <w:r w:rsidR="00B761A4" w:rsidRPr="00B761A4">
        <w:rPr>
          <w:rFonts w:ascii="Lexend" w:hAnsi="Lexend"/>
        </w:rPr>
        <w:t xml:space="preserve"> percentage of electric car sales in </w:t>
      </w:r>
      <w:r w:rsidRPr="000C01D1">
        <w:rPr>
          <w:rFonts w:ascii="Lexend" w:hAnsi="Lexend"/>
        </w:rPr>
        <w:t>_________________</w:t>
      </w:r>
      <w:r w:rsidR="00B761A4" w:rsidRPr="00B761A4">
        <w:rPr>
          <w:rFonts w:ascii="Lexend" w:hAnsi="Lexend"/>
        </w:rPr>
        <w:t>.</w:t>
      </w:r>
      <w:r w:rsidRPr="000C01D1">
        <w:rPr>
          <w:rFonts w:ascii="Lexend" w:hAnsi="Lexend"/>
        </w:rPr>
        <w:t xml:space="preserve"> Next is the percentage of electric car sales in the European Union. Last is the percentage of electric car sales in _________.</w:t>
      </w:r>
      <w:r w:rsidR="006A5A43" w:rsidRPr="000C01D1">
        <w:rPr>
          <w:rFonts w:ascii="Lexend" w:hAnsi="Lexend" w:cs="Garamond"/>
        </w:rPr>
        <w:t xml:space="preserve"> Each of the three charts displays the ______________ on the vertical axes and ________________ on the horizontal axes. </w:t>
      </w:r>
      <w:r w:rsidR="00433C98">
        <w:rPr>
          <w:rFonts w:ascii="Lexend" w:hAnsi="Lexend" w:cs="Garamond"/>
        </w:rPr>
        <w:t xml:space="preserve">The bars show the </w:t>
      </w:r>
      <w:r w:rsidRPr="000C01D1">
        <w:rPr>
          <w:rFonts w:ascii="Lexend" w:hAnsi="Lexend"/>
        </w:rPr>
        <w:t xml:space="preserve">For the year 2010, all regions had ___________electric car sales percentages. </w:t>
      </w:r>
      <w:r w:rsidR="00EB18D3">
        <w:rPr>
          <w:rFonts w:ascii="Lexend" w:hAnsi="Lexend"/>
        </w:rPr>
        <w:t>In 2020</w:t>
      </w:r>
      <w:r w:rsidRPr="000C01D1">
        <w:rPr>
          <w:rFonts w:ascii="Lexend" w:hAnsi="Lexend"/>
        </w:rPr>
        <w:t>, the percentages __________________. In 2022, in China electric car sales percentages _________</w:t>
      </w:r>
      <w:r w:rsidR="006A5A43" w:rsidRPr="000C01D1">
        <w:rPr>
          <w:rFonts w:ascii="Lexend" w:hAnsi="Lexend"/>
        </w:rPr>
        <w:t xml:space="preserve"> to ____ % of total car sales</w:t>
      </w:r>
      <w:r w:rsidRPr="000C01D1">
        <w:rPr>
          <w:rFonts w:ascii="Lexend" w:hAnsi="Lexend"/>
        </w:rPr>
        <w:t>. Overall, China’s market share for electric cars is ________________ than the U.S. and the European Union</w:t>
      </w:r>
      <w:r w:rsidR="00BA1081">
        <w:rPr>
          <w:rFonts w:ascii="Lexend" w:hAnsi="Lexend"/>
        </w:rPr>
        <w:t xml:space="preserve">. </w:t>
      </w:r>
      <w:r w:rsidR="00BA1081" w:rsidRPr="000C01D1">
        <w:rPr>
          <w:rFonts w:ascii="Lexend" w:hAnsi="Lexend"/>
        </w:rPr>
        <w:t>This is likely because the population of China is larger than the two other regions combined.</w:t>
      </w:r>
      <w:r w:rsidR="00BA1081">
        <w:rPr>
          <w:rFonts w:ascii="Lexend" w:hAnsi="Lexend"/>
        </w:rPr>
        <w:t xml:space="preserve"> However, the other two regions had their highest electric car sales, with ____% of total car sales in the United States, and ____ in the European Union.</w:t>
      </w:r>
      <w:r w:rsidRPr="000C01D1">
        <w:rPr>
          <w:rFonts w:ascii="Lexend" w:hAnsi="Lexend"/>
        </w:rPr>
        <w:t xml:space="preserve"> </w:t>
      </w:r>
      <w:r w:rsidR="000C01D1" w:rsidRPr="000C01D1">
        <w:rPr>
          <w:rFonts w:ascii="Lexend" w:hAnsi="Lexend"/>
        </w:rPr>
        <w:t>There are several reasons why electric cars are gaining in popularity. Drivers can s</w:t>
      </w:r>
      <w:r w:rsidR="000C01D1" w:rsidRPr="000C01D1">
        <w:rPr>
          <w:rFonts w:ascii="Lexend" w:hAnsi="Lexend"/>
          <w:color w:val="333333"/>
        </w:rPr>
        <w:t xml:space="preserve">ave money on gas and maintenance, they are stylish and fun to drive, and they can help reduce carbon emissions, which contribute to climate change. </w:t>
      </w:r>
      <w:r w:rsidR="00BA1081">
        <w:rPr>
          <w:rFonts w:ascii="Lexend" w:hAnsi="Lexend"/>
          <w:color w:val="333333"/>
        </w:rPr>
        <w:t xml:space="preserve">Perhaps the reason why the United States is lagging behind the other two regions is because ____________________________. </w:t>
      </w:r>
      <w:r w:rsidR="000C01D1" w:rsidRPr="000C01D1">
        <w:rPr>
          <w:rFonts w:ascii="Lexend" w:hAnsi="Lexend"/>
        </w:rPr>
        <w:t>Overall</w:t>
      </w:r>
      <w:r w:rsidRPr="000C01D1">
        <w:rPr>
          <w:rFonts w:ascii="Lexend" w:hAnsi="Lexend"/>
        </w:rPr>
        <w:t>, the trend shows electric car sales are _____________________ globally</w:t>
      </w:r>
      <w:r w:rsidRPr="000C01D1">
        <w:t>.</w:t>
      </w:r>
      <w:r w:rsidR="000C01D1" w:rsidRPr="000C01D1">
        <w:t xml:space="preserve"> </w:t>
      </w:r>
    </w:p>
    <w:p w14:paraId="6A8E5DC7" w14:textId="43AC3AC7" w:rsidR="00B761A4" w:rsidRDefault="006A5A43" w:rsidP="000C01D1">
      <w:pPr>
        <w:pStyle w:val="Heading1"/>
      </w:pPr>
      <w:r>
        <w:t>You Try It</w:t>
      </w:r>
    </w:p>
    <w:p w14:paraId="69D23D85" w14:textId="77777777" w:rsidR="00485F11" w:rsidRDefault="00485F11" w:rsidP="000C01D1">
      <w:pPr>
        <w:rPr>
          <w:sz w:val="24"/>
          <w:szCs w:val="24"/>
        </w:rPr>
      </w:pPr>
      <w:r>
        <w:rPr>
          <w:b/>
          <w:bCs/>
          <w:sz w:val="24"/>
          <w:szCs w:val="24"/>
        </w:rPr>
        <w:t xml:space="preserve">Option 1: </w:t>
      </w:r>
      <w:r w:rsidR="00A01113" w:rsidRPr="00BA1081">
        <w:rPr>
          <w:sz w:val="24"/>
          <w:szCs w:val="24"/>
        </w:rPr>
        <w:t xml:space="preserve">Write a paragraph about the following chart. </w:t>
      </w:r>
    </w:p>
    <w:p w14:paraId="31836D3A" w14:textId="2776DE5C" w:rsidR="00815979" w:rsidRPr="00485F11" w:rsidRDefault="00485F11" w:rsidP="000C01D1">
      <w:pPr>
        <w:rPr>
          <w:b/>
          <w:bCs/>
          <w:sz w:val="24"/>
          <w:szCs w:val="24"/>
        </w:rPr>
      </w:pPr>
      <w:r w:rsidRPr="00485F11">
        <w:rPr>
          <w:b/>
          <w:bCs/>
          <w:sz w:val="24"/>
          <w:szCs w:val="24"/>
        </w:rPr>
        <w:t>Option 2:</w:t>
      </w:r>
      <w:r>
        <w:rPr>
          <w:sz w:val="24"/>
          <w:szCs w:val="24"/>
        </w:rPr>
        <w:t xml:space="preserve"> </w:t>
      </w:r>
      <w:r w:rsidR="00CC5957">
        <w:rPr>
          <w:sz w:val="24"/>
          <w:szCs w:val="24"/>
        </w:rPr>
        <w:t xml:space="preserve">If you prefer, you can select a different chart or graph about </w:t>
      </w:r>
      <w:r w:rsidR="006B1B94">
        <w:rPr>
          <w:sz w:val="24"/>
          <w:szCs w:val="24"/>
        </w:rPr>
        <w:t>a topic that interests you</w:t>
      </w:r>
      <w:r w:rsidR="007F6B02">
        <w:rPr>
          <w:sz w:val="24"/>
          <w:szCs w:val="24"/>
        </w:rPr>
        <w:t xml:space="preserve">. Search online using images.google.com or </w:t>
      </w:r>
      <w:r w:rsidR="000748D7">
        <w:rPr>
          <w:sz w:val="24"/>
          <w:szCs w:val="24"/>
        </w:rPr>
        <w:t xml:space="preserve">visit the New York Times Learning Network </w:t>
      </w:r>
      <w:r w:rsidR="00815979">
        <w:rPr>
          <w:sz w:val="24"/>
          <w:szCs w:val="24"/>
        </w:rPr>
        <w:t xml:space="preserve">“What’s Going on in the Graph?” at </w:t>
      </w:r>
      <w:hyperlink r:id="rId6" w:history="1">
        <w:r w:rsidR="00815979" w:rsidRPr="001C3F01">
          <w:rPr>
            <w:rStyle w:val="Hyperlink"/>
            <w:sz w:val="24"/>
            <w:szCs w:val="24"/>
          </w:rPr>
          <w:t>https://www.nytimes.com/column/whats-going-on-in-this-graph</w:t>
        </w:r>
      </w:hyperlink>
      <w:r w:rsidR="00C2593C">
        <w:rPr>
          <w:sz w:val="24"/>
          <w:szCs w:val="24"/>
        </w:rPr>
        <w:t xml:space="preserve">, or Statista Daily at </w:t>
      </w:r>
      <w:hyperlink r:id="rId7" w:history="1">
        <w:r w:rsidR="00C2593C" w:rsidRPr="00244722">
          <w:rPr>
            <w:rStyle w:val="Hyperlink"/>
            <w:sz w:val="24"/>
            <w:szCs w:val="24"/>
          </w:rPr>
          <w:t>https://www.statista.com/chartoftheday/</w:t>
        </w:r>
      </w:hyperlink>
      <w:r w:rsidR="00C2593C">
        <w:rPr>
          <w:sz w:val="24"/>
          <w:szCs w:val="24"/>
        </w:rPr>
        <w:t xml:space="preserve"> </w:t>
      </w:r>
    </w:p>
    <w:p w14:paraId="2ACAB41B" w14:textId="663FF8AB" w:rsidR="008904E4" w:rsidRDefault="008904E4" w:rsidP="000C01D1">
      <w:pPr>
        <w:rPr>
          <w:sz w:val="24"/>
          <w:szCs w:val="24"/>
        </w:rPr>
      </w:pPr>
    </w:p>
    <w:p w14:paraId="169ABB2A" w14:textId="04C422AD" w:rsidR="00815979" w:rsidRDefault="00815979" w:rsidP="000C01D1">
      <w:pPr>
        <w:rPr>
          <w:sz w:val="24"/>
          <w:szCs w:val="24"/>
        </w:rPr>
      </w:pPr>
      <w:r>
        <w:rPr>
          <w:sz w:val="24"/>
          <w:szCs w:val="24"/>
        </w:rPr>
        <w:lastRenderedPageBreak/>
        <w:t xml:space="preserve">Download the graph or take a screenshot </w:t>
      </w:r>
      <w:r w:rsidR="00C44912">
        <w:rPr>
          <w:sz w:val="24"/>
          <w:szCs w:val="24"/>
        </w:rPr>
        <w:t>and then include it in your Google Doc or Microsoft Word file.</w:t>
      </w:r>
    </w:p>
    <w:p w14:paraId="49940D2A" w14:textId="51677410" w:rsidR="000C01D1" w:rsidRPr="008904E4" w:rsidRDefault="00A01113" w:rsidP="000C01D1">
      <w:pPr>
        <w:rPr>
          <w:b/>
          <w:bCs/>
          <w:sz w:val="24"/>
          <w:szCs w:val="24"/>
        </w:rPr>
      </w:pPr>
      <w:r w:rsidRPr="008904E4">
        <w:rPr>
          <w:b/>
          <w:bCs/>
          <w:sz w:val="24"/>
          <w:szCs w:val="24"/>
        </w:rPr>
        <w:t>Include the steps:</w:t>
      </w:r>
    </w:p>
    <w:p w14:paraId="29CFFE52" w14:textId="77777777" w:rsidR="00BA1081" w:rsidRPr="00BA1081" w:rsidRDefault="00A01113" w:rsidP="00BA1081">
      <w:pPr>
        <w:pStyle w:val="Heading2"/>
        <w:numPr>
          <w:ilvl w:val="0"/>
          <w:numId w:val="3"/>
        </w:numPr>
        <w:spacing w:before="0" w:after="0" w:line="240" w:lineRule="auto"/>
        <w:rPr>
          <w:rFonts w:ascii="Lexend" w:hAnsi="Lexend"/>
          <w:color w:val="auto"/>
          <w:sz w:val="24"/>
          <w:szCs w:val="24"/>
        </w:rPr>
      </w:pPr>
      <w:r w:rsidRPr="00BA1081">
        <w:rPr>
          <w:rFonts w:ascii="Lexend" w:hAnsi="Lexend"/>
          <w:color w:val="auto"/>
          <w:sz w:val="24"/>
          <w:szCs w:val="24"/>
        </w:rPr>
        <w:t>Introduce the Chart or Graph</w:t>
      </w:r>
    </w:p>
    <w:p w14:paraId="2EDF5728" w14:textId="6AB48144" w:rsidR="00A01113" w:rsidRPr="00BA1081" w:rsidRDefault="00A01113" w:rsidP="00BA1081">
      <w:pPr>
        <w:pStyle w:val="Heading2"/>
        <w:numPr>
          <w:ilvl w:val="0"/>
          <w:numId w:val="3"/>
        </w:numPr>
        <w:spacing w:before="0" w:after="0" w:line="240" w:lineRule="auto"/>
        <w:rPr>
          <w:rFonts w:ascii="Lexend" w:hAnsi="Lexend"/>
          <w:color w:val="auto"/>
          <w:sz w:val="24"/>
          <w:szCs w:val="24"/>
        </w:rPr>
      </w:pPr>
      <w:r w:rsidRPr="00BA1081">
        <w:rPr>
          <w:rFonts w:ascii="Lexend" w:hAnsi="Lexend"/>
          <w:color w:val="auto"/>
          <w:sz w:val="24"/>
          <w:szCs w:val="24"/>
        </w:rPr>
        <w:t>Describe the Chart or Graph</w:t>
      </w:r>
    </w:p>
    <w:p w14:paraId="59C75DA1" w14:textId="06037D39" w:rsidR="00A01113" w:rsidRPr="00BA1081" w:rsidRDefault="00A01113" w:rsidP="00BA1081">
      <w:pPr>
        <w:pStyle w:val="ListParagraph"/>
        <w:numPr>
          <w:ilvl w:val="0"/>
          <w:numId w:val="3"/>
        </w:numPr>
        <w:spacing w:after="0" w:line="240" w:lineRule="auto"/>
        <w:rPr>
          <w:rFonts w:eastAsiaTheme="majorEastAsia" w:cstheme="majorBidi"/>
          <w:sz w:val="24"/>
          <w:szCs w:val="24"/>
        </w:rPr>
      </w:pPr>
      <w:r w:rsidRPr="00BA1081">
        <w:rPr>
          <w:rFonts w:eastAsiaTheme="majorEastAsia" w:cstheme="majorBidi"/>
          <w:sz w:val="24"/>
          <w:szCs w:val="24"/>
        </w:rPr>
        <w:t>Highlight Key Information</w:t>
      </w:r>
    </w:p>
    <w:p w14:paraId="7E574092" w14:textId="4EE7AE13" w:rsidR="00A01113" w:rsidRPr="00BA1081" w:rsidRDefault="00A01113" w:rsidP="00BA1081">
      <w:pPr>
        <w:pStyle w:val="ListParagraph"/>
        <w:numPr>
          <w:ilvl w:val="0"/>
          <w:numId w:val="3"/>
        </w:numPr>
        <w:spacing w:after="0" w:line="240" w:lineRule="auto"/>
        <w:rPr>
          <w:rFonts w:eastAsiaTheme="majorEastAsia" w:cstheme="majorBidi"/>
          <w:sz w:val="24"/>
          <w:szCs w:val="24"/>
        </w:rPr>
      </w:pPr>
      <w:r w:rsidRPr="00BA1081">
        <w:rPr>
          <w:rFonts w:eastAsiaTheme="majorEastAsia" w:cstheme="majorBidi"/>
          <w:sz w:val="24"/>
          <w:szCs w:val="24"/>
        </w:rPr>
        <w:t>Analyze the Data</w:t>
      </w:r>
    </w:p>
    <w:p w14:paraId="6CB7A253" w14:textId="0A7A0A2D" w:rsidR="00A01113" w:rsidRDefault="00A01113" w:rsidP="00BA1081">
      <w:pPr>
        <w:pStyle w:val="ListParagraph"/>
        <w:numPr>
          <w:ilvl w:val="0"/>
          <w:numId w:val="3"/>
        </w:numPr>
        <w:spacing w:after="0" w:line="240" w:lineRule="auto"/>
        <w:rPr>
          <w:rFonts w:eastAsiaTheme="majorEastAsia" w:cstheme="majorBidi"/>
          <w:sz w:val="24"/>
          <w:szCs w:val="24"/>
        </w:rPr>
      </w:pPr>
      <w:r w:rsidRPr="00BA1081">
        <w:rPr>
          <w:rFonts w:eastAsiaTheme="majorEastAsia" w:cstheme="majorBidi"/>
          <w:sz w:val="24"/>
          <w:szCs w:val="24"/>
        </w:rPr>
        <w:t>Conclude the Description</w:t>
      </w:r>
    </w:p>
    <w:p w14:paraId="41B24C68" w14:textId="77777777" w:rsidR="00BA1081" w:rsidRPr="00BA1081" w:rsidRDefault="00BA1081" w:rsidP="00BA1081">
      <w:pPr>
        <w:pStyle w:val="ListParagraph"/>
        <w:spacing w:after="0" w:line="240" w:lineRule="auto"/>
        <w:rPr>
          <w:rFonts w:eastAsiaTheme="majorEastAsia" w:cstheme="majorBidi"/>
          <w:sz w:val="24"/>
          <w:szCs w:val="24"/>
        </w:rPr>
      </w:pPr>
    </w:p>
    <w:p w14:paraId="0CEBB758" w14:textId="0F833EFF" w:rsidR="00A01113" w:rsidRPr="00A01113" w:rsidRDefault="00A01113" w:rsidP="000C01D1">
      <w:pPr>
        <w:rPr>
          <w:b/>
          <w:bCs/>
        </w:rPr>
      </w:pPr>
      <w:r w:rsidRPr="00A01113">
        <w:rPr>
          <w:b/>
          <w:bCs/>
          <w:noProof/>
        </w:rPr>
        <w:drawing>
          <wp:inline distT="0" distB="0" distL="0" distR="0" wp14:anchorId="39147908" wp14:editId="047D69F2">
            <wp:extent cx="6756400" cy="2533650"/>
            <wp:effectExtent l="19050" t="19050" r="25400" b="19050"/>
            <wp:docPr id="245405776" name="Picture 1" descr="A graph with number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05776" name="Picture 1" descr="A graph with numbers and dots&#10;&#10;Description automatically generated with medium confidence"/>
                    <pic:cNvPicPr/>
                  </pic:nvPicPr>
                  <pic:blipFill>
                    <a:blip r:embed="rId8"/>
                    <a:stretch>
                      <a:fillRect/>
                    </a:stretch>
                  </pic:blipFill>
                  <pic:spPr>
                    <a:xfrm>
                      <a:off x="0" y="0"/>
                      <a:ext cx="6759405" cy="2534777"/>
                    </a:xfrm>
                    <a:prstGeom prst="rect">
                      <a:avLst/>
                    </a:prstGeom>
                    <a:ln>
                      <a:solidFill>
                        <a:schemeClr val="tx1"/>
                      </a:solidFill>
                    </a:ln>
                  </pic:spPr>
                </pic:pic>
              </a:graphicData>
            </a:graphic>
          </wp:inline>
        </w:drawing>
      </w:r>
    </w:p>
    <w:p w14:paraId="7B0257BF" w14:textId="77777777" w:rsidR="00A01113" w:rsidRDefault="00A01113" w:rsidP="000C01D1"/>
    <w:p w14:paraId="0B0FFF98" w14:textId="151A425B" w:rsidR="00BA1081" w:rsidRDefault="007E0B30" w:rsidP="000C01D1">
      <w:pPr>
        <w:rPr>
          <w:b/>
          <w:bCs/>
        </w:rPr>
      </w:pPr>
      <w:r w:rsidRPr="007E0B30">
        <w:rPr>
          <w:b/>
          <w:bCs/>
        </w:rPr>
        <w:t>Outline</w:t>
      </w:r>
      <w:r w:rsidR="00BA1081" w:rsidRPr="007E0B30">
        <w:rPr>
          <w:b/>
          <w:bCs/>
        </w:rPr>
        <w:t xml:space="preserve">: </w:t>
      </w:r>
    </w:p>
    <w:p w14:paraId="118EA9C2" w14:textId="1E818DCF" w:rsidR="007E0B30" w:rsidRDefault="007E0B30" w:rsidP="000C01D1">
      <w:r w:rsidRPr="007E0B30">
        <w:t>Title:</w:t>
      </w:r>
    </w:p>
    <w:p w14:paraId="460A9E4B" w14:textId="43DB13A7" w:rsidR="00FC2FA4" w:rsidRDefault="00FC2FA4" w:rsidP="000C01D1">
      <w:r>
        <w:t xml:space="preserve">What </w:t>
      </w:r>
      <w:r w:rsidR="00E12459">
        <w:t>is the chart about</w:t>
      </w:r>
      <w:r>
        <w:t>?</w:t>
      </w:r>
      <w:r w:rsidR="00BB4736">
        <w:t xml:space="preserve"> (Include the source, dates, and people asked)</w:t>
      </w:r>
    </w:p>
    <w:p w14:paraId="725890E9" w14:textId="27BBA2B7" w:rsidR="00FC2FA4" w:rsidRDefault="00FC2FA4" w:rsidP="000C01D1">
      <w:r>
        <w:t>What</w:t>
      </w:r>
      <w:r w:rsidR="0058268C">
        <w:t xml:space="preserve"> is </w:t>
      </w:r>
      <w:r w:rsidR="00AE4F8B">
        <w:t>does the X</w:t>
      </w:r>
      <w:r w:rsidR="00364FF7">
        <w:t xml:space="preserve"> (horizontal)</w:t>
      </w:r>
      <w:r w:rsidR="00AE4F8B">
        <w:t xml:space="preserve"> axis show?</w:t>
      </w:r>
    </w:p>
    <w:p w14:paraId="08F3E802" w14:textId="17042D69" w:rsidR="00364FF7" w:rsidRDefault="00364FF7" w:rsidP="000C01D1">
      <w:r>
        <w:t>What does the Y (vertical) axis show?</w:t>
      </w:r>
    </w:p>
    <w:p w14:paraId="554D3B15" w14:textId="1B534105" w:rsidR="006F3767" w:rsidRDefault="006F3767" w:rsidP="000C01D1">
      <w:r>
        <w:t>What do the data points (dots) represent?</w:t>
      </w:r>
    </w:p>
    <w:p w14:paraId="4893133E" w14:textId="4818ED53" w:rsidR="00E12459" w:rsidRDefault="00E12459" w:rsidP="000C01D1">
      <w:r>
        <w:t>What does the chart show</w:t>
      </w:r>
      <w:r w:rsidR="00F40CCC">
        <w:t xml:space="preserve">? </w:t>
      </w:r>
    </w:p>
    <w:p w14:paraId="7020E48B" w14:textId="3F39B829" w:rsidR="00BD7AAC" w:rsidRDefault="00F40CCC" w:rsidP="000C01D1">
      <w:r>
        <w:t>Wh</w:t>
      </w:r>
      <w:r w:rsidR="00BD7AAC">
        <w:t>at do you think are some reasons for the data?</w:t>
      </w:r>
    </w:p>
    <w:p w14:paraId="4AD028C6" w14:textId="4AF8A663" w:rsidR="00BD7AAC" w:rsidRDefault="000E0FB4" w:rsidP="000C01D1">
      <w:r>
        <w:t xml:space="preserve">What </w:t>
      </w:r>
      <w:r w:rsidR="006D0DCF">
        <w:t>is an overall conclusion that can be made about the chart and its data?</w:t>
      </w:r>
    </w:p>
    <w:p w14:paraId="5ADD6298" w14:textId="77777777" w:rsidR="006F3767" w:rsidRDefault="006F3767" w:rsidP="000C01D1"/>
    <w:p w14:paraId="6A47ACD7" w14:textId="77777777" w:rsidR="00364FF7" w:rsidRPr="007E0B30" w:rsidRDefault="00364FF7" w:rsidP="000C01D1"/>
    <w:p w14:paraId="35CF9320" w14:textId="77777777" w:rsidR="00BA1081" w:rsidRPr="00BA1081" w:rsidRDefault="00BA1081" w:rsidP="00BA1081">
      <w:pPr>
        <w:numPr>
          <w:ilvl w:val="0"/>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Title</w:t>
      </w:r>
      <w:r w:rsidRPr="00BA1081">
        <w:rPr>
          <w:rFonts w:ascii="Segoe UI" w:eastAsia="Times New Roman" w:hAnsi="Segoe UI" w:cs="Segoe UI"/>
          <w:sz w:val="21"/>
          <w:szCs w:val="21"/>
        </w:rPr>
        <w:t>: Percentage of young people who say they reach out to a parent at least once a day or a few times a week.</w:t>
      </w:r>
    </w:p>
    <w:p w14:paraId="774C0D83" w14:textId="77777777" w:rsidR="00BA1081" w:rsidRPr="00BA1081" w:rsidRDefault="00BA1081" w:rsidP="00BA1081">
      <w:pPr>
        <w:numPr>
          <w:ilvl w:val="0"/>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Categories on Y-Axis</w:t>
      </w:r>
      <w:r w:rsidRPr="00BA1081">
        <w:rPr>
          <w:rFonts w:ascii="Segoe UI" w:eastAsia="Times New Roman" w:hAnsi="Segoe UI" w:cs="Segoe UI"/>
          <w:sz w:val="21"/>
          <w:szCs w:val="21"/>
        </w:rPr>
        <w:t>:</w:t>
      </w:r>
    </w:p>
    <w:p w14:paraId="3BAF4118"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Send texts</w:t>
      </w:r>
      <w:r w:rsidRPr="00BA1081">
        <w:rPr>
          <w:rFonts w:ascii="Segoe UI" w:eastAsia="Times New Roman" w:hAnsi="Segoe UI" w:cs="Segoe UI"/>
          <w:sz w:val="21"/>
          <w:szCs w:val="21"/>
        </w:rPr>
        <w:t>: The percentage of young people who communicate with their parents via text messages.</w:t>
      </w:r>
    </w:p>
    <w:p w14:paraId="4D60FBC7"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lastRenderedPageBreak/>
        <w:t>Phone or video-chat</w:t>
      </w:r>
      <w:r w:rsidRPr="00BA1081">
        <w:rPr>
          <w:rFonts w:ascii="Segoe UI" w:eastAsia="Times New Roman" w:hAnsi="Segoe UI" w:cs="Segoe UI"/>
          <w:sz w:val="21"/>
          <w:szCs w:val="21"/>
        </w:rPr>
        <w:t>: The percentage of young people who communicate with their parents through phone calls or video chats.</w:t>
      </w:r>
    </w:p>
    <w:p w14:paraId="1CA7D4C4" w14:textId="77777777" w:rsidR="00BA1081" w:rsidRPr="00BA1081" w:rsidRDefault="00BA1081" w:rsidP="009B7D25">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Visit in person</w:t>
      </w:r>
      <w:r w:rsidRPr="00BA1081">
        <w:rPr>
          <w:rFonts w:ascii="Segoe UI" w:eastAsia="Times New Roman" w:hAnsi="Segoe UI" w:cs="Segoe UI"/>
          <w:sz w:val="21"/>
          <w:szCs w:val="21"/>
        </w:rPr>
        <w:t>: The percentage of young people who physically visit their parents.</w:t>
      </w:r>
    </w:p>
    <w:p w14:paraId="6D9A2403" w14:textId="77777777" w:rsidR="00BA1081" w:rsidRPr="00BA1081" w:rsidRDefault="00BA1081" w:rsidP="00BA1081">
      <w:pPr>
        <w:numPr>
          <w:ilvl w:val="0"/>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Data Points</w:t>
      </w:r>
      <w:r w:rsidRPr="00BA1081">
        <w:rPr>
          <w:rFonts w:ascii="Segoe UI" w:eastAsia="Times New Roman" w:hAnsi="Segoe UI" w:cs="Segoe UI"/>
          <w:sz w:val="21"/>
          <w:szCs w:val="21"/>
        </w:rPr>
        <w:t>:</w:t>
      </w:r>
    </w:p>
    <w:p w14:paraId="4D648BDD"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Young Men (Blue Dots)</w:t>
      </w:r>
      <w:r w:rsidRPr="00BA1081">
        <w:rPr>
          <w:rFonts w:ascii="Segoe UI" w:eastAsia="Times New Roman" w:hAnsi="Segoe UI" w:cs="Segoe UI"/>
          <w:sz w:val="21"/>
          <w:szCs w:val="21"/>
        </w:rPr>
        <w:t>: The percentage of young men who engage in each communication method.</w:t>
      </w:r>
    </w:p>
    <w:p w14:paraId="25567208"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Young Women (Red Dots)</w:t>
      </w:r>
      <w:r w:rsidRPr="00BA1081">
        <w:rPr>
          <w:rFonts w:ascii="Segoe UI" w:eastAsia="Times New Roman" w:hAnsi="Segoe UI" w:cs="Segoe UI"/>
          <w:sz w:val="21"/>
          <w:szCs w:val="21"/>
        </w:rPr>
        <w:t>: The percentage of young women who engage in each communication method.</w:t>
      </w:r>
    </w:p>
    <w:p w14:paraId="00616118" w14:textId="77777777" w:rsidR="00BA1081" w:rsidRPr="00BA1081" w:rsidRDefault="00BA1081" w:rsidP="00BA1081">
      <w:pPr>
        <w:numPr>
          <w:ilvl w:val="0"/>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Observations</w:t>
      </w:r>
      <w:r w:rsidRPr="00BA1081">
        <w:rPr>
          <w:rFonts w:ascii="Segoe UI" w:eastAsia="Times New Roman" w:hAnsi="Segoe UI" w:cs="Segoe UI"/>
          <w:sz w:val="21"/>
          <w:szCs w:val="21"/>
        </w:rPr>
        <w:t>:</w:t>
      </w:r>
    </w:p>
    <w:p w14:paraId="32D6946F"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sz w:val="21"/>
          <w:szCs w:val="21"/>
        </w:rPr>
        <w:t>Both young men and women predominantly use </w:t>
      </w:r>
      <w:r w:rsidRPr="00BA1081">
        <w:rPr>
          <w:rFonts w:ascii="Segoe UI" w:eastAsia="Times New Roman" w:hAnsi="Segoe UI" w:cs="Segoe UI"/>
          <w:b/>
          <w:bCs/>
          <w:sz w:val="21"/>
          <w:szCs w:val="21"/>
        </w:rPr>
        <w:t>text messages</w:t>
      </w:r>
      <w:r w:rsidRPr="00BA1081">
        <w:rPr>
          <w:rFonts w:ascii="Segoe UI" w:eastAsia="Times New Roman" w:hAnsi="Segoe UI" w:cs="Segoe UI"/>
          <w:sz w:val="21"/>
          <w:szCs w:val="21"/>
        </w:rPr>
        <w:t> to reach out to their parents.</w:t>
      </w:r>
    </w:p>
    <w:p w14:paraId="6D094170"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Phone or video-chat</w:t>
      </w:r>
      <w:r w:rsidRPr="00BA1081">
        <w:rPr>
          <w:rFonts w:ascii="Segoe UI" w:eastAsia="Times New Roman" w:hAnsi="Segoe UI" w:cs="Segoe UI"/>
          <w:sz w:val="21"/>
          <w:szCs w:val="21"/>
        </w:rPr>
        <w:t> is the second most common method, with slightly higher usage among young women.</w:t>
      </w:r>
    </w:p>
    <w:p w14:paraId="1720491F" w14:textId="77777777" w:rsidR="00BA1081" w:rsidRPr="00BA1081" w:rsidRDefault="00BA1081" w:rsidP="00BA1081">
      <w:pPr>
        <w:numPr>
          <w:ilvl w:val="1"/>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Visiting in person</w:t>
      </w:r>
      <w:r w:rsidRPr="00BA1081">
        <w:rPr>
          <w:rFonts w:ascii="Segoe UI" w:eastAsia="Times New Roman" w:hAnsi="Segoe UI" w:cs="Segoe UI"/>
          <w:sz w:val="21"/>
          <w:szCs w:val="21"/>
        </w:rPr>
        <w:t> is less common but still significant.</w:t>
      </w:r>
    </w:p>
    <w:p w14:paraId="4CA1DF3C" w14:textId="77777777" w:rsidR="00BA1081" w:rsidRPr="00BA1081" w:rsidRDefault="00BA1081" w:rsidP="00BA1081">
      <w:pPr>
        <w:numPr>
          <w:ilvl w:val="0"/>
          <w:numId w:val="4"/>
        </w:numPr>
        <w:shd w:val="clear" w:color="auto" w:fill="F3F3F3"/>
        <w:spacing w:before="100" w:beforeAutospacing="1" w:after="100" w:afterAutospacing="1" w:line="240" w:lineRule="auto"/>
        <w:rPr>
          <w:rFonts w:ascii="Segoe UI" w:eastAsia="Times New Roman" w:hAnsi="Segoe UI" w:cs="Segoe UI"/>
          <w:sz w:val="21"/>
          <w:szCs w:val="21"/>
        </w:rPr>
      </w:pPr>
      <w:r w:rsidRPr="00BA1081">
        <w:rPr>
          <w:rFonts w:ascii="Segoe UI" w:eastAsia="Times New Roman" w:hAnsi="Segoe UI" w:cs="Segoe UI"/>
          <w:b/>
          <w:bCs/>
          <w:sz w:val="21"/>
          <w:szCs w:val="21"/>
        </w:rPr>
        <w:t>Source</w:t>
      </w:r>
      <w:r w:rsidRPr="00BA1081">
        <w:rPr>
          <w:rFonts w:ascii="Segoe UI" w:eastAsia="Times New Roman" w:hAnsi="Segoe UI" w:cs="Segoe UI"/>
          <w:sz w:val="21"/>
          <w:szCs w:val="21"/>
        </w:rPr>
        <w:t>: Pew Research Center (data collected from October 18 to November 5, 2023).</w:t>
      </w:r>
    </w:p>
    <w:p w14:paraId="78FDEABE" w14:textId="77777777" w:rsidR="00BA1081" w:rsidRPr="00BA1081" w:rsidRDefault="00BA1081" w:rsidP="00BA1081">
      <w:pPr>
        <w:shd w:val="clear" w:color="auto" w:fill="F3F3F3"/>
        <w:spacing w:before="120" w:after="0" w:line="240" w:lineRule="auto"/>
        <w:rPr>
          <w:rFonts w:ascii="Segoe UI" w:eastAsia="Times New Roman" w:hAnsi="Segoe UI" w:cs="Segoe UI"/>
          <w:sz w:val="21"/>
          <w:szCs w:val="21"/>
        </w:rPr>
      </w:pPr>
      <w:r w:rsidRPr="00BA1081">
        <w:rPr>
          <w:rFonts w:ascii="Segoe UI" w:eastAsia="Times New Roman" w:hAnsi="Segoe UI" w:cs="Segoe UI"/>
          <w:sz w:val="21"/>
          <w:szCs w:val="21"/>
        </w:rPr>
        <w:t>This bar chart visually compares communication habits between genders in their interactions with parents.</w:t>
      </w:r>
    </w:p>
    <w:p w14:paraId="7E7660BC" w14:textId="77777777" w:rsidR="00BA1081" w:rsidRPr="000C01D1" w:rsidRDefault="00BA1081" w:rsidP="000C01D1"/>
    <w:sectPr w:rsidR="00BA1081" w:rsidRPr="000C01D1" w:rsidSect="00242F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5FD3"/>
    <w:multiLevelType w:val="multilevel"/>
    <w:tmpl w:val="FBFE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C585D"/>
    <w:multiLevelType w:val="hybridMultilevel"/>
    <w:tmpl w:val="82DA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16966"/>
    <w:multiLevelType w:val="multilevel"/>
    <w:tmpl w:val="7C6A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20088"/>
    <w:multiLevelType w:val="multilevel"/>
    <w:tmpl w:val="2996E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49127">
    <w:abstractNumId w:val="3"/>
  </w:num>
  <w:num w:numId="2" w16cid:durableId="1660420782">
    <w:abstractNumId w:val="0"/>
  </w:num>
  <w:num w:numId="3" w16cid:durableId="5328002">
    <w:abstractNumId w:val="1"/>
  </w:num>
  <w:num w:numId="4" w16cid:durableId="1016493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D1"/>
    <w:rsid w:val="000748D7"/>
    <w:rsid w:val="000C01D1"/>
    <w:rsid w:val="000E0FB4"/>
    <w:rsid w:val="00174971"/>
    <w:rsid w:val="001A6C25"/>
    <w:rsid w:val="00242F20"/>
    <w:rsid w:val="00364FF7"/>
    <w:rsid w:val="00433C98"/>
    <w:rsid w:val="00485F11"/>
    <w:rsid w:val="0058268C"/>
    <w:rsid w:val="005862E9"/>
    <w:rsid w:val="006A5A43"/>
    <w:rsid w:val="006B1B94"/>
    <w:rsid w:val="006D0DCF"/>
    <w:rsid w:val="006E45ED"/>
    <w:rsid w:val="006F3767"/>
    <w:rsid w:val="007E0B30"/>
    <w:rsid w:val="007F6B02"/>
    <w:rsid w:val="00815979"/>
    <w:rsid w:val="008904E4"/>
    <w:rsid w:val="009B7D25"/>
    <w:rsid w:val="00A01113"/>
    <w:rsid w:val="00AE4F8B"/>
    <w:rsid w:val="00B614D7"/>
    <w:rsid w:val="00B761A4"/>
    <w:rsid w:val="00B773C6"/>
    <w:rsid w:val="00BA1081"/>
    <w:rsid w:val="00BB4736"/>
    <w:rsid w:val="00BD7AAC"/>
    <w:rsid w:val="00C2593C"/>
    <w:rsid w:val="00C40C63"/>
    <w:rsid w:val="00C44912"/>
    <w:rsid w:val="00CB34C5"/>
    <w:rsid w:val="00CC5957"/>
    <w:rsid w:val="00D84EEF"/>
    <w:rsid w:val="00E01DD1"/>
    <w:rsid w:val="00E12459"/>
    <w:rsid w:val="00EB18D3"/>
    <w:rsid w:val="00F40CCC"/>
    <w:rsid w:val="00FC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6746"/>
  <w15:chartTrackingRefBased/>
  <w15:docId w15:val="{A83C6A86-1F83-476F-9ECC-5EED8DDB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xend" w:eastAsiaTheme="minorHAnsi" w:hAnsi="Lexe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1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D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D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1D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1D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1D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1D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1D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1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D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D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1D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1D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1D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1D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1D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1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D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D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1DD1"/>
    <w:pPr>
      <w:spacing w:before="160"/>
      <w:jc w:val="center"/>
    </w:pPr>
    <w:rPr>
      <w:i/>
      <w:iCs/>
      <w:color w:val="404040" w:themeColor="text1" w:themeTint="BF"/>
    </w:rPr>
  </w:style>
  <w:style w:type="character" w:customStyle="1" w:styleId="QuoteChar">
    <w:name w:val="Quote Char"/>
    <w:basedOn w:val="DefaultParagraphFont"/>
    <w:link w:val="Quote"/>
    <w:uiPriority w:val="29"/>
    <w:rsid w:val="00E01DD1"/>
    <w:rPr>
      <w:i/>
      <w:iCs/>
      <w:color w:val="404040" w:themeColor="text1" w:themeTint="BF"/>
    </w:rPr>
  </w:style>
  <w:style w:type="paragraph" w:styleId="ListParagraph">
    <w:name w:val="List Paragraph"/>
    <w:basedOn w:val="Normal"/>
    <w:uiPriority w:val="34"/>
    <w:qFormat/>
    <w:rsid w:val="00E01DD1"/>
    <w:pPr>
      <w:ind w:left="720"/>
      <w:contextualSpacing/>
    </w:pPr>
  </w:style>
  <w:style w:type="character" w:styleId="IntenseEmphasis">
    <w:name w:val="Intense Emphasis"/>
    <w:basedOn w:val="DefaultParagraphFont"/>
    <w:uiPriority w:val="21"/>
    <w:qFormat/>
    <w:rsid w:val="00E01DD1"/>
    <w:rPr>
      <w:i/>
      <w:iCs/>
      <w:color w:val="0F4761" w:themeColor="accent1" w:themeShade="BF"/>
    </w:rPr>
  </w:style>
  <w:style w:type="paragraph" w:styleId="IntenseQuote">
    <w:name w:val="Intense Quote"/>
    <w:basedOn w:val="Normal"/>
    <w:next w:val="Normal"/>
    <w:link w:val="IntenseQuoteChar"/>
    <w:uiPriority w:val="30"/>
    <w:qFormat/>
    <w:rsid w:val="00E01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DD1"/>
    <w:rPr>
      <w:i/>
      <w:iCs/>
      <w:color w:val="0F4761" w:themeColor="accent1" w:themeShade="BF"/>
    </w:rPr>
  </w:style>
  <w:style w:type="character" w:styleId="IntenseReference">
    <w:name w:val="Intense Reference"/>
    <w:basedOn w:val="DefaultParagraphFont"/>
    <w:uiPriority w:val="32"/>
    <w:qFormat/>
    <w:rsid w:val="00E01DD1"/>
    <w:rPr>
      <w:b/>
      <w:bCs/>
      <w:smallCaps/>
      <w:color w:val="0F4761" w:themeColor="accent1" w:themeShade="BF"/>
      <w:spacing w:val="5"/>
    </w:rPr>
  </w:style>
  <w:style w:type="paragraph" w:styleId="NormalWeb">
    <w:name w:val="Normal (Web)"/>
    <w:basedOn w:val="Normal"/>
    <w:uiPriority w:val="99"/>
    <w:semiHidden/>
    <w:unhideWhenUsed/>
    <w:rsid w:val="00B76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1A4"/>
    <w:rPr>
      <w:b/>
      <w:bCs/>
    </w:rPr>
  </w:style>
  <w:style w:type="paragraph" w:customStyle="1" w:styleId="css-1il0jfh">
    <w:name w:val="css-1il0jfh"/>
    <w:basedOn w:val="Normal"/>
    <w:rsid w:val="000C01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5979"/>
    <w:rPr>
      <w:color w:val="467886" w:themeColor="hyperlink"/>
      <w:u w:val="single"/>
    </w:rPr>
  </w:style>
  <w:style w:type="character" w:styleId="UnresolvedMention">
    <w:name w:val="Unresolved Mention"/>
    <w:basedOn w:val="DefaultParagraphFont"/>
    <w:uiPriority w:val="99"/>
    <w:semiHidden/>
    <w:unhideWhenUsed/>
    <w:rsid w:val="0081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4916">
      <w:bodyDiv w:val="1"/>
      <w:marLeft w:val="0"/>
      <w:marRight w:val="0"/>
      <w:marTop w:val="0"/>
      <w:marBottom w:val="0"/>
      <w:divBdr>
        <w:top w:val="none" w:sz="0" w:space="0" w:color="auto"/>
        <w:left w:val="none" w:sz="0" w:space="0" w:color="auto"/>
        <w:bottom w:val="none" w:sz="0" w:space="0" w:color="auto"/>
        <w:right w:val="none" w:sz="0" w:space="0" w:color="auto"/>
      </w:divBdr>
      <w:divsChild>
        <w:div w:id="732050067">
          <w:marLeft w:val="0"/>
          <w:marRight w:val="0"/>
          <w:marTop w:val="0"/>
          <w:marBottom w:val="0"/>
          <w:divBdr>
            <w:top w:val="none" w:sz="0" w:space="0" w:color="auto"/>
            <w:left w:val="none" w:sz="0" w:space="0" w:color="auto"/>
            <w:bottom w:val="none" w:sz="0" w:space="0" w:color="auto"/>
            <w:right w:val="none" w:sz="0" w:space="0" w:color="auto"/>
          </w:divBdr>
          <w:divsChild>
            <w:div w:id="651371090">
              <w:marLeft w:val="0"/>
              <w:marRight w:val="0"/>
              <w:marTop w:val="0"/>
              <w:marBottom w:val="0"/>
              <w:divBdr>
                <w:top w:val="none" w:sz="0" w:space="0" w:color="auto"/>
                <w:left w:val="none" w:sz="0" w:space="0" w:color="auto"/>
                <w:bottom w:val="none" w:sz="0" w:space="0" w:color="auto"/>
                <w:right w:val="none" w:sz="0" w:space="0" w:color="auto"/>
              </w:divBdr>
              <w:divsChild>
                <w:div w:id="17810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6719">
      <w:bodyDiv w:val="1"/>
      <w:marLeft w:val="0"/>
      <w:marRight w:val="0"/>
      <w:marTop w:val="0"/>
      <w:marBottom w:val="0"/>
      <w:divBdr>
        <w:top w:val="none" w:sz="0" w:space="0" w:color="auto"/>
        <w:left w:val="none" w:sz="0" w:space="0" w:color="auto"/>
        <w:bottom w:val="none" w:sz="0" w:space="0" w:color="auto"/>
        <w:right w:val="none" w:sz="0" w:space="0" w:color="auto"/>
      </w:divBdr>
    </w:div>
    <w:div w:id="1777361489">
      <w:bodyDiv w:val="1"/>
      <w:marLeft w:val="0"/>
      <w:marRight w:val="0"/>
      <w:marTop w:val="0"/>
      <w:marBottom w:val="0"/>
      <w:divBdr>
        <w:top w:val="none" w:sz="0" w:space="0" w:color="auto"/>
        <w:left w:val="none" w:sz="0" w:space="0" w:color="auto"/>
        <w:bottom w:val="none" w:sz="0" w:space="0" w:color="auto"/>
        <w:right w:val="none" w:sz="0" w:space="0" w:color="auto"/>
      </w:divBdr>
    </w:div>
    <w:div w:id="21423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tatista.com/chartofthe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column/whats-going-on-in-this-grap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30</cp:revision>
  <dcterms:created xsi:type="dcterms:W3CDTF">2024-05-23T04:04:00Z</dcterms:created>
  <dcterms:modified xsi:type="dcterms:W3CDTF">2025-04-23T02:57:00Z</dcterms:modified>
</cp:coreProperties>
</file>