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6F3BA" w14:textId="77777777" w:rsidR="00AD7578" w:rsidRPr="002542DE" w:rsidRDefault="002542DE" w:rsidP="008C06D6">
      <w:pPr>
        <w:pStyle w:val="Heading1"/>
      </w:pPr>
      <w:r w:rsidRPr="002542DE">
        <w:rPr>
          <w:noProof/>
        </w:rPr>
        <w:drawing>
          <wp:anchor distT="0" distB="0" distL="114300" distR="114300" simplePos="0" relativeHeight="251658240" behindDoc="0" locked="0" layoutInCell="1" allowOverlap="0" wp14:anchorId="290CFA32" wp14:editId="543BBDCE">
            <wp:simplePos x="0" y="0"/>
            <wp:positionH relativeFrom="column">
              <wp:posOffset>18289</wp:posOffset>
            </wp:positionH>
            <wp:positionV relativeFrom="paragraph">
              <wp:posOffset>15401</wp:posOffset>
            </wp:positionV>
            <wp:extent cx="1702308" cy="1056132"/>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702308" cy="1056132"/>
                    </a:xfrm>
                    <a:prstGeom prst="rect">
                      <a:avLst/>
                    </a:prstGeom>
                  </pic:spPr>
                </pic:pic>
              </a:graphicData>
            </a:graphic>
          </wp:anchor>
        </w:drawing>
      </w:r>
      <w:r w:rsidR="003949DD" w:rsidRPr="002542DE">
        <w:t>California Career Zone: Make Money Choices</w:t>
      </w:r>
      <w:r w:rsidRPr="002542DE">
        <w:t xml:space="preserve"> </w:t>
      </w:r>
    </w:p>
    <w:p w14:paraId="6A210B92" w14:textId="77777777" w:rsidR="00AD7578" w:rsidRPr="002542DE" w:rsidRDefault="002542DE" w:rsidP="002542DE">
      <w:pPr>
        <w:spacing w:line="360" w:lineRule="auto"/>
        <w:ind w:left="345" w:firstLine="0"/>
        <w:rPr>
          <w:szCs w:val="24"/>
        </w:rPr>
      </w:pPr>
      <w:r w:rsidRPr="002542DE">
        <w:rPr>
          <w:szCs w:val="24"/>
        </w:rPr>
        <w:t>How much money do you need to make to support your lifestyle? What are careers that can help you earning the money you need to live the life you want? Use California Career Zone “</w:t>
      </w:r>
      <w:r w:rsidR="003949DD" w:rsidRPr="002542DE">
        <w:rPr>
          <w:szCs w:val="24"/>
        </w:rPr>
        <w:t>Make Money Choices</w:t>
      </w:r>
      <w:r w:rsidRPr="002542DE">
        <w:rPr>
          <w:szCs w:val="24"/>
        </w:rPr>
        <w:t xml:space="preserve">” to find out. </w:t>
      </w:r>
    </w:p>
    <w:p w14:paraId="10C5DA8D" w14:textId="77777777" w:rsidR="00AD7578" w:rsidRPr="002542DE" w:rsidRDefault="002542DE" w:rsidP="002542DE">
      <w:pPr>
        <w:spacing w:after="0" w:line="360" w:lineRule="auto"/>
        <w:ind w:left="29" w:firstLine="0"/>
        <w:rPr>
          <w:szCs w:val="24"/>
        </w:rPr>
      </w:pPr>
      <w:r w:rsidRPr="002542DE">
        <w:rPr>
          <w:szCs w:val="24"/>
        </w:rPr>
        <w:t xml:space="preserve"> </w:t>
      </w:r>
    </w:p>
    <w:p w14:paraId="115E0607" w14:textId="77777777" w:rsidR="00AD7578" w:rsidRPr="002542DE" w:rsidRDefault="002542DE" w:rsidP="002542DE">
      <w:pPr>
        <w:spacing w:after="0" w:line="360" w:lineRule="auto"/>
        <w:ind w:left="29" w:firstLine="0"/>
        <w:rPr>
          <w:szCs w:val="24"/>
        </w:rPr>
      </w:pPr>
      <w:r w:rsidRPr="002542DE">
        <w:rPr>
          <w:szCs w:val="24"/>
        </w:rPr>
        <w:t xml:space="preserve"> </w:t>
      </w:r>
    </w:p>
    <w:p w14:paraId="5F19F3DD" w14:textId="77777777" w:rsidR="00AD7578" w:rsidRPr="002542DE" w:rsidRDefault="002A1FAF" w:rsidP="002542DE">
      <w:pPr>
        <w:numPr>
          <w:ilvl w:val="0"/>
          <w:numId w:val="1"/>
        </w:numPr>
        <w:spacing w:after="0" w:line="360" w:lineRule="auto"/>
        <w:ind w:right="2169" w:hanging="360"/>
        <w:rPr>
          <w:szCs w:val="24"/>
        </w:rPr>
      </w:pPr>
      <w:r>
        <w:rPr>
          <w:szCs w:val="24"/>
        </w:rPr>
        <w:t>Go to the California Career Zone W</w:t>
      </w:r>
      <w:r w:rsidR="002542DE" w:rsidRPr="002542DE">
        <w:rPr>
          <w:szCs w:val="24"/>
        </w:rPr>
        <w:t>eb</w:t>
      </w:r>
      <w:r>
        <w:rPr>
          <w:szCs w:val="24"/>
        </w:rPr>
        <w:t xml:space="preserve"> </w:t>
      </w:r>
      <w:r w:rsidR="002542DE" w:rsidRPr="002542DE">
        <w:rPr>
          <w:szCs w:val="24"/>
        </w:rPr>
        <w:t xml:space="preserve">site: </w:t>
      </w:r>
      <w:hyperlink r:id="rId9" w:history="1">
        <w:r w:rsidRPr="00FE6B6D">
          <w:rPr>
            <w:rStyle w:val="Hyperlink"/>
            <w:szCs w:val="24"/>
          </w:rPr>
          <w:t>http://www.cacareerzone.org/budget/</w:t>
        </w:r>
      </w:hyperlink>
      <w:r w:rsidR="003949DD" w:rsidRPr="002542DE">
        <w:rPr>
          <w:szCs w:val="24"/>
        </w:rPr>
        <w:t xml:space="preserve"> </w:t>
      </w:r>
    </w:p>
    <w:p w14:paraId="01AD3D68" w14:textId="77777777" w:rsidR="00AD7578" w:rsidRPr="002542DE" w:rsidRDefault="002542DE" w:rsidP="002542DE">
      <w:pPr>
        <w:spacing w:after="0" w:line="360" w:lineRule="auto"/>
        <w:ind w:left="0" w:right="11" w:firstLine="0"/>
        <w:rPr>
          <w:szCs w:val="24"/>
        </w:rPr>
      </w:pPr>
      <w:r w:rsidRPr="002542DE">
        <w:rPr>
          <w:szCs w:val="24"/>
        </w:rPr>
        <w:t xml:space="preserve"> </w:t>
      </w:r>
    </w:p>
    <w:p w14:paraId="6E196345" w14:textId="77777777" w:rsidR="003949DD" w:rsidRPr="002542DE" w:rsidRDefault="003949DD" w:rsidP="008C06D6">
      <w:pPr>
        <w:pStyle w:val="Heading2"/>
      </w:pPr>
      <w:r w:rsidRPr="002542DE">
        <w:t>Option 1: How much money do you need?</w:t>
      </w:r>
    </w:p>
    <w:p w14:paraId="5F023984" w14:textId="77777777" w:rsidR="003949DD" w:rsidRPr="002542DE" w:rsidRDefault="003949DD" w:rsidP="002542DE">
      <w:pPr>
        <w:pStyle w:val="ListParagraph"/>
        <w:spacing w:line="360" w:lineRule="auto"/>
        <w:rPr>
          <w:szCs w:val="24"/>
        </w:rPr>
      </w:pPr>
    </w:p>
    <w:p w14:paraId="736559A3" w14:textId="77777777" w:rsidR="002A1FAF" w:rsidRPr="002A1FAF" w:rsidRDefault="003949DD" w:rsidP="002A1FAF">
      <w:pPr>
        <w:pStyle w:val="ListParagraph"/>
        <w:numPr>
          <w:ilvl w:val="0"/>
          <w:numId w:val="5"/>
        </w:numPr>
        <w:spacing w:line="360" w:lineRule="auto"/>
        <w:ind w:right="36"/>
        <w:rPr>
          <w:szCs w:val="24"/>
        </w:rPr>
      </w:pPr>
      <w:r w:rsidRPr="002A1FAF">
        <w:rPr>
          <w:szCs w:val="24"/>
        </w:rPr>
        <w:t>Select “</w:t>
      </w:r>
      <w:r w:rsidRPr="002A1FAF">
        <w:rPr>
          <w:b/>
          <w:szCs w:val="24"/>
        </w:rPr>
        <w:t>Budget how much money you’ll need</w:t>
      </w:r>
      <w:r w:rsidRPr="002A1FAF">
        <w:rPr>
          <w:szCs w:val="24"/>
        </w:rPr>
        <w:t xml:space="preserve">” to find out </w:t>
      </w:r>
      <w:r w:rsidR="002A1FAF">
        <w:rPr>
          <w:szCs w:val="24"/>
        </w:rPr>
        <w:t>w</w:t>
      </w:r>
      <w:r w:rsidRPr="002A1FAF">
        <w:rPr>
          <w:szCs w:val="24"/>
        </w:rPr>
        <w:t xml:space="preserve">hat earnings are necessary to support a lifestyle you would like to lead. </w:t>
      </w:r>
      <w:r w:rsidRPr="002A1FAF">
        <w:rPr>
          <w:color w:val="auto"/>
          <w:szCs w:val="24"/>
        </w:rPr>
        <w:t>When you select this option, you will be asked a series of questions to help you determine the lifestyle you want to lead and how much it will cost you. When you are finished you can look at occupations that might</w:t>
      </w:r>
      <w:r w:rsidR="002A1FAF" w:rsidRPr="002A1FAF">
        <w:rPr>
          <w:color w:val="auto"/>
          <w:szCs w:val="24"/>
        </w:rPr>
        <w:t xml:space="preserve"> support that lifestyle.</w:t>
      </w:r>
    </w:p>
    <w:p w14:paraId="122CB682" w14:textId="77777777" w:rsidR="002A1FAF" w:rsidRPr="002A1FAF" w:rsidRDefault="003949DD" w:rsidP="002A1FAF">
      <w:pPr>
        <w:pStyle w:val="ListParagraph"/>
        <w:numPr>
          <w:ilvl w:val="0"/>
          <w:numId w:val="5"/>
        </w:numPr>
        <w:spacing w:line="360" w:lineRule="auto"/>
        <w:ind w:right="36"/>
        <w:rPr>
          <w:szCs w:val="24"/>
        </w:rPr>
      </w:pPr>
      <w:r w:rsidRPr="002A1FAF">
        <w:rPr>
          <w:szCs w:val="24"/>
        </w:rPr>
        <w:t>Select the city where you live or the city nearest to where you live.</w:t>
      </w:r>
      <w:r w:rsidR="002542DE" w:rsidRPr="002A1FAF">
        <w:rPr>
          <w:szCs w:val="24"/>
        </w:rPr>
        <w:t xml:space="preserve"> You may also enter your zip code and select “</w:t>
      </w:r>
      <w:r w:rsidR="002542DE" w:rsidRPr="002A1FAF">
        <w:rPr>
          <w:b/>
          <w:szCs w:val="24"/>
        </w:rPr>
        <w:t>Begin</w:t>
      </w:r>
      <w:r w:rsidR="002542DE" w:rsidRPr="002A1FAF">
        <w:rPr>
          <w:szCs w:val="24"/>
        </w:rPr>
        <w:t>.”</w:t>
      </w:r>
    </w:p>
    <w:p w14:paraId="5862491B" w14:textId="77777777" w:rsidR="003949DD" w:rsidRPr="002A1FAF" w:rsidRDefault="003949DD" w:rsidP="002A1FAF">
      <w:pPr>
        <w:pStyle w:val="ListParagraph"/>
        <w:numPr>
          <w:ilvl w:val="0"/>
          <w:numId w:val="5"/>
        </w:numPr>
        <w:spacing w:line="360" w:lineRule="auto"/>
        <w:ind w:right="36"/>
        <w:rPr>
          <w:szCs w:val="24"/>
        </w:rPr>
      </w:pPr>
      <w:r w:rsidRPr="002A1FAF">
        <w:rPr>
          <w:szCs w:val="24"/>
        </w:rPr>
        <w:t>Select a lifestyle option on each of the pages (housing, utilities, food, clothes, transportation, health insurance, education, savings) and choose “</w:t>
      </w:r>
      <w:r w:rsidRPr="002A1FAF">
        <w:rPr>
          <w:b/>
          <w:szCs w:val="24"/>
        </w:rPr>
        <w:t>Next Section</w:t>
      </w:r>
      <w:r w:rsidRPr="002A1FAF">
        <w:rPr>
          <w:szCs w:val="24"/>
        </w:rPr>
        <w:t xml:space="preserve">.”  </w:t>
      </w:r>
    </w:p>
    <w:p w14:paraId="4D9B6D45" w14:textId="77777777" w:rsidR="003949DD" w:rsidRPr="002A1FAF" w:rsidRDefault="003949DD" w:rsidP="002A1FAF">
      <w:pPr>
        <w:pStyle w:val="ListParagraph"/>
        <w:numPr>
          <w:ilvl w:val="0"/>
          <w:numId w:val="5"/>
        </w:numPr>
        <w:spacing w:line="360" w:lineRule="auto"/>
        <w:ind w:right="36"/>
        <w:rPr>
          <w:szCs w:val="24"/>
        </w:rPr>
      </w:pPr>
      <w:r w:rsidRPr="002A1FAF">
        <w:rPr>
          <w:szCs w:val="24"/>
        </w:rPr>
        <w:t>After the final section (Savings), select “</w:t>
      </w:r>
      <w:r w:rsidRPr="002A1FAF">
        <w:rPr>
          <w:b/>
          <w:szCs w:val="24"/>
        </w:rPr>
        <w:t>Show Summary</w:t>
      </w:r>
      <w:r w:rsidRPr="002A1FAF">
        <w:rPr>
          <w:szCs w:val="24"/>
        </w:rPr>
        <w:t>.” You can also choose to add a new expense.</w:t>
      </w:r>
      <w:r w:rsidR="002542DE" w:rsidRPr="002A1FAF">
        <w:rPr>
          <w:szCs w:val="24"/>
        </w:rPr>
        <w:t xml:space="preserve"> Select “</w:t>
      </w:r>
      <w:r w:rsidR="002542DE" w:rsidRPr="002A1FAF">
        <w:rPr>
          <w:b/>
          <w:szCs w:val="24"/>
        </w:rPr>
        <w:t>Show Summary</w:t>
      </w:r>
      <w:r w:rsidR="002542DE" w:rsidRPr="002A1FAF">
        <w:rPr>
          <w:szCs w:val="24"/>
        </w:rPr>
        <w:t xml:space="preserve">” again, and the site will display a break-down of monthly expenses, a pie chart, and the minimal annual salary needed to support the lifestyle choices that were selected. At the end, you will see a detailed list of your total expenses. Take notes on or select the print button to print out the page. </w:t>
      </w:r>
    </w:p>
    <w:p w14:paraId="5EBBCF73" w14:textId="77777777" w:rsidR="003949DD" w:rsidRPr="002A1FAF" w:rsidRDefault="003949DD" w:rsidP="002A1FAF">
      <w:pPr>
        <w:pStyle w:val="ListParagraph"/>
        <w:numPr>
          <w:ilvl w:val="0"/>
          <w:numId w:val="5"/>
        </w:numPr>
        <w:spacing w:line="360" w:lineRule="auto"/>
        <w:ind w:right="36"/>
        <w:rPr>
          <w:color w:val="auto"/>
          <w:szCs w:val="24"/>
        </w:rPr>
      </w:pPr>
      <w:r w:rsidRPr="002A1FAF">
        <w:rPr>
          <w:szCs w:val="24"/>
        </w:rPr>
        <w:t>Select “</w:t>
      </w:r>
      <w:r w:rsidRPr="002A1FAF">
        <w:rPr>
          <w:b/>
          <w:szCs w:val="24"/>
        </w:rPr>
        <w:t>View Occupations</w:t>
      </w:r>
      <w:r w:rsidRPr="002A1FAF">
        <w:rPr>
          <w:szCs w:val="24"/>
        </w:rPr>
        <w:t xml:space="preserve">” </w:t>
      </w:r>
      <w:r w:rsidRPr="002A1FAF">
        <w:rPr>
          <w:color w:val="auto"/>
          <w:szCs w:val="24"/>
        </w:rPr>
        <w:t>to find out which jobs have pay ranges for the salary you need.</w:t>
      </w:r>
    </w:p>
    <w:p w14:paraId="66125162" w14:textId="77777777" w:rsidR="003949DD" w:rsidRPr="002A1FAF" w:rsidRDefault="003949DD" w:rsidP="002A1FAF">
      <w:pPr>
        <w:pStyle w:val="ListParagraph"/>
        <w:numPr>
          <w:ilvl w:val="0"/>
          <w:numId w:val="5"/>
        </w:numPr>
        <w:spacing w:line="360" w:lineRule="auto"/>
        <w:ind w:right="36"/>
        <w:rPr>
          <w:color w:val="auto"/>
          <w:szCs w:val="24"/>
        </w:rPr>
      </w:pPr>
      <w:r w:rsidRPr="002A1FAF">
        <w:rPr>
          <w:color w:val="auto"/>
          <w:szCs w:val="24"/>
        </w:rPr>
        <w:lastRenderedPageBreak/>
        <w:t>The following page will list occupations in alphabetical order. A filter can be used to change the salary range, see occupations that only have videos, or choose specific job families. Make changes in the filter, as desired, and select “</w:t>
      </w:r>
      <w:r w:rsidRPr="002A1FAF">
        <w:rPr>
          <w:b/>
          <w:color w:val="auto"/>
          <w:szCs w:val="24"/>
        </w:rPr>
        <w:t>Filter</w:t>
      </w:r>
      <w:r w:rsidRPr="002A1FAF">
        <w:rPr>
          <w:color w:val="auto"/>
          <w:szCs w:val="24"/>
        </w:rPr>
        <w:t>.”</w:t>
      </w:r>
    </w:p>
    <w:p w14:paraId="67C8F7F0" w14:textId="77777777" w:rsidR="003949DD" w:rsidRPr="002A1FAF" w:rsidRDefault="003949DD" w:rsidP="002A1FAF">
      <w:pPr>
        <w:pStyle w:val="ListParagraph"/>
        <w:numPr>
          <w:ilvl w:val="0"/>
          <w:numId w:val="5"/>
        </w:numPr>
        <w:spacing w:line="360" w:lineRule="auto"/>
        <w:ind w:right="36"/>
        <w:rPr>
          <w:color w:val="auto"/>
          <w:szCs w:val="24"/>
        </w:rPr>
      </w:pPr>
      <w:r w:rsidRPr="002A1FAF">
        <w:rPr>
          <w:color w:val="auto"/>
          <w:szCs w:val="24"/>
        </w:rPr>
        <w:t xml:space="preserve">Select a job title to view </w:t>
      </w:r>
      <w:r w:rsidR="002542DE" w:rsidRPr="002A1FAF">
        <w:rPr>
          <w:color w:val="auto"/>
          <w:szCs w:val="24"/>
        </w:rPr>
        <w:t xml:space="preserve">general </w:t>
      </w:r>
      <w:r w:rsidRPr="002A1FAF">
        <w:rPr>
          <w:color w:val="auto"/>
          <w:szCs w:val="24"/>
        </w:rPr>
        <w:t xml:space="preserve">information about </w:t>
      </w:r>
      <w:r w:rsidR="002542DE" w:rsidRPr="002A1FAF">
        <w:rPr>
          <w:color w:val="auto"/>
          <w:szCs w:val="24"/>
        </w:rPr>
        <w:t>the job, other names for the occupation, job duties, interests, work values, necessary knowledge, preparation required, wages, outlook, common college majors, and industries that employ this occupation.  Some occupation entries have videos. There are links on the left navigation bar for creating a budget, finding training, and finding job openings.</w:t>
      </w:r>
    </w:p>
    <w:p w14:paraId="23DC9C23" w14:textId="77777777" w:rsidR="003949DD" w:rsidRPr="002542DE" w:rsidRDefault="003949DD" w:rsidP="002542DE">
      <w:pPr>
        <w:pStyle w:val="ListParagraph"/>
        <w:spacing w:line="360" w:lineRule="auto"/>
        <w:ind w:left="1425" w:right="36" w:firstLine="0"/>
        <w:rPr>
          <w:color w:val="auto"/>
          <w:szCs w:val="24"/>
        </w:rPr>
      </w:pPr>
    </w:p>
    <w:p w14:paraId="615EBE68" w14:textId="77777777" w:rsidR="003949DD" w:rsidRPr="002542DE" w:rsidRDefault="003949DD" w:rsidP="008C06D6">
      <w:pPr>
        <w:pStyle w:val="Heading2"/>
      </w:pPr>
      <w:r w:rsidRPr="002542DE">
        <w:t xml:space="preserve">Option 2: </w:t>
      </w:r>
      <w:r w:rsidR="002542DE" w:rsidRPr="002542DE">
        <w:t>Will my expected salary meet my lifestyle preferences?</w:t>
      </w:r>
    </w:p>
    <w:p w14:paraId="0ABB97DE" w14:textId="77777777" w:rsidR="003949DD" w:rsidRPr="002542DE" w:rsidRDefault="003949DD" w:rsidP="002542DE">
      <w:pPr>
        <w:spacing w:line="360" w:lineRule="auto"/>
        <w:ind w:left="705" w:right="2169" w:firstLine="0"/>
        <w:rPr>
          <w:b/>
          <w:szCs w:val="24"/>
        </w:rPr>
      </w:pPr>
    </w:p>
    <w:p w14:paraId="59BDCB55" w14:textId="77777777" w:rsidR="00AD7578" w:rsidRPr="002542DE" w:rsidRDefault="003949DD" w:rsidP="002542DE">
      <w:pPr>
        <w:pStyle w:val="ListParagraph"/>
        <w:numPr>
          <w:ilvl w:val="0"/>
          <w:numId w:val="4"/>
        </w:numPr>
        <w:spacing w:line="360" w:lineRule="auto"/>
        <w:ind w:right="36"/>
        <w:rPr>
          <w:szCs w:val="24"/>
        </w:rPr>
      </w:pPr>
      <w:r w:rsidRPr="002542DE">
        <w:rPr>
          <w:color w:val="auto"/>
          <w:szCs w:val="24"/>
        </w:rPr>
        <w:t>Instead, you can select “</w:t>
      </w:r>
      <w:r w:rsidRPr="002A1FAF">
        <w:rPr>
          <w:b/>
          <w:color w:val="auto"/>
          <w:szCs w:val="24"/>
        </w:rPr>
        <w:t>Budget from a starting salary</w:t>
      </w:r>
      <w:r w:rsidRPr="002542DE">
        <w:rPr>
          <w:color w:val="auto"/>
          <w:szCs w:val="24"/>
        </w:rPr>
        <w:t>.” Select this option if you think you know how m</w:t>
      </w:r>
      <w:r w:rsidR="002A1FAF">
        <w:rPr>
          <w:color w:val="auto"/>
          <w:szCs w:val="24"/>
        </w:rPr>
        <w:t>uch money you are going to make.</w:t>
      </w:r>
      <w:r w:rsidRPr="002542DE">
        <w:rPr>
          <w:color w:val="auto"/>
          <w:szCs w:val="24"/>
        </w:rPr>
        <w:t xml:space="preserve"> </w:t>
      </w:r>
      <w:r w:rsidR="002A1FAF">
        <w:rPr>
          <w:color w:val="auto"/>
          <w:szCs w:val="24"/>
        </w:rPr>
        <w:t>Y</w:t>
      </w:r>
      <w:r w:rsidRPr="002542DE">
        <w:rPr>
          <w:color w:val="auto"/>
          <w:szCs w:val="24"/>
        </w:rPr>
        <w:t>ou can work backwards to see if that salary will support the lifestyle you want to lead. If it does not, you can search for alternative occupations that might.</w:t>
      </w:r>
    </w:p>
    <w:p w14:paraId="612E51BF" w14:textId="77777777" w:rsidR="002542DE" w:rsidRPr="002542DE" w:rsidRDefault="002542DE" w:rsidP="002542DE">
      <w:pPr>
        <w:pStyle w:val="removable"/>
        <w:numPr>
          <w:ilvl w:val="0"/>
          <w:numId w:val="4"/>
        </w:numPr>
        <w:spacing w:before="0" w:beforeAutospacing="0" w:after="0" w:line="360" w:lineRule="auto"/>
        <w:rPr>
          <w:rFonts w:ascii="Arial" w:hAnsi="Arial" w:cs="Arial"/>
        </w:rPr>
      </w:pPr>
      <w:r w:rsidRPr="002542DE">
        <w:rPr>
          <w:rFonts w:ascii="Arial" w:hAnsi="Arial" w:cs="Arial"/>
        </w:rPr>
        <w:t xml:space="preserve">This section of the Web site will help you prepare a budget. Note: </w:t>
      </w:r>
      <w:r w:rsidRPr="002542DE">
        <w:rPr>
          <w:rStyle w:val="removable1"/>
          <w:rFonts w:ascii="Arial" w:hAnsi="Arial" w:cs="Arial"/>
          <w:i/>
        </w:rPr>
        <w:t>The average worker across all occupations</w:t>
      </w:r>
      <w:r w:rsidRPr="002542DE">
        <w:rPr>
          <w:rFonts w:ascii="Arial" w:hAnsi="Arial" w:cs="Arial"/>
          <w:i/>
        </w:rPr>
        <w:t xml:space="preserve"> in California make</w:t>
      </w:r>
      <w:r w:rsidR="002A1FAF">
        <w:rPr>
          <w:rFonts w:ascii="Arial" w:hAnsi="Arial" w:cs="Arial"/>
          <w:i/>
        </w:rPr>
        <w:t>s</w:t>
      </w:r>
      <w:r w:rsidRPr="002542DE">
        <w:rPr>
          <w:rFonts w:ascii="Arial" w:hAnsi="Arial" w:cs="Arial"/>
          <w:i/>
        </w:rPr>
        <w:t xml:space="preserve"> between </w:t>
      </w:r>
      <w:r w:rsidRPr="002542DE">
        <w:rPr>
          <w:rFonts w:ascii="Arial" w:hAnsi="Arial" w:cs="Arial"/>
          <w:b/>
          <w:bCs/>
          <w:i/>
        </w:rPr>
        <w:t>$18,890</w:t>
      </w:r>
      <w:r w:rsidRPr="002542DE">
        <w:rPr>
          <w:rFonts w:ascii="Arial" w:hAnsi="Arial" w:cs="Arial"/>
          <w:i/>
        </w:rPr>
        <w:t xml:space="preserve"> and </w:t>
      </w:r>
      <w:r w:rsidRPr="002542DE">
        <w:rPr>
          <w:rFonts w:ascii="Arial" w:hAnsi="Arial" w:cs="Arial"/>
          <w:b/>
          <w:bCs/>
          <w:i/>
        </w:rPr>
        <w:t>$105,210</w:t>
      </w:r>
      <w:r w:rsidRPr="002542DE">
        <w:rPr>
          <w:rFonts w:ascii="Arial" w:hAnsi="Arial" w:cs="Arial"/>
          <w:i/>
        </w:rPr>
        <w:t>. Depending on your experience, you can generally expect to make somewhere in this range.</w:t>
      </w:r>
      <w:r w:rsidRPr="002542DE">
        <w:rPr>
          <w:rFonts w:ascii="Arial" w:hAnsi="Arial" w:cs="Arial"/>
        </w:rPr>
        <w:t xml:space="preserve"> Enter your expected salary in the box below, or use the slider to select one of the common values and fill it in. </w:t>
      </w:r>
    </w:p>
    <w:p w14:paraId="4902EC5F" w14:textId="77777777" w:rsidR="002542DE" w:rsidRPr="002542DE" w:rsidRDefault="002542DE" w:rsidP="002542DE">
      <w:pPr>
        <w:pStyle w:val="removable"/>
        <w:numPr>
          <w:ilvl w:val="0"/>
          <w:numId w:val="4"/>
        </w:numPr>
        <w:spacing w:before="0" w:beforeAutospacing="0" w:after="0" w:line="360" w:lineRule="auto"/>
        <w:rPr>
          <w:rFonts w:ascii="Arial" w:hAnsi="Arial" w:cs="Arial"/>
        </w:rPr>
      </w:pPr>
      <w:r w:rsidRPr="002542DE">
        <w:rPr>
          <w:rFonts w:ascii="Arial" w:hAnsi="Arial" w:cs="Arial"/>
        </w:rPr>
        <w:t>Select “</w:t>
      </w:r>
      <w:r w:rsidRPr="002A1FAF">
        <w:rPr>
          <w:rFonts w:ascii="Arial" w:hAnsi="Arial" w:cs="Arial"/>
          <w:b/>
        </w:rPr>
        <w:t>Next Section</w:t>
      </w:r>
      <w:r w:rsidRPr="002542DE">
        <w:rPr>
          <w:rFonts w:ascii="Arial" w:hAnsi="Arial" w:cs="Arial"/>
        </w:rPr>
        <w:t>.”</w:t>
      </w:r>
    </w:p>
    <w:p w14:paraId="1032C624" w14:textId="77777777" w:rsidR="002542DE" w:rsidRPr="002542DE" w:rsidRDefault="002542DE" w:rsidP="002542DE">
      <w:pPr>
        <w:pStyle w:val="ListParagraph"/>
        <w:numPr>
          <w:ilvl w:val="0"/>
          <w:numId w:val="4"/>
        </w:numPr>
        <w:spacing w:after="0" w:line="360" w:lineRule="auto"/>
        <w:ind w:right="36"/>
        <w:rPr>
          <w:szCs w:val="24"/>
        </w:rPr>
      </w:pPr>
      <w:r w:rsidRPr="002542DE">
        <w:rPr>
          <w:szCs w:val="24"/>
        </w:rPr>
        <w:t>Select the city where you live or the city nearest to where you live. You may also enter your zip code and select “</w:t>
      </w:r>
      <w:r w:rsidRPr="002A1FAF">
        <w:rPr>
          <w:b/>
          <w:szCs w:val="24"/>
        </w:rPr>
        <w:t>Begin</w:t>
      </w:r>
      <w:r w:rsidRPr="002542DE">
        <w:rPr>
          <w:szCs w:val="24"/>
        </w:rPr>
        <w:t>.”</w:t>
      </w:r>
    </w:p>
    <w:p w14:paraId="06E80D73" w14:textId="77777777" w:rsidR="002542DE" w:rsidRPr="002542DE" w:rsidRDefault="002542DE" w:rsidP="002542DE">
      <w:pPr>
        <w:pStyle w:val="ListParagraph"/>
        <w:numPr>
          <w:ilvl w:val="0"/>
          <w:numId w:val="4"/>
        </w:numPr>
        <w:spacing w:line="360" w:lineRule="auto"/>
        <w:ind w:right="36"/>
        <w:rPr>
          <w:szCs w:val="24"/>
        </w:rPr>
      </w:pPr>
      <w:r w:rsidRPr="002542DE">
        <w:rPr>
          <w:szCs w:val="24"/>
        </w:rPr>
        <w:t>Select a lifestyle option on each of the pages (housing, utilities, food, clothes, transportation, health insurance, education, savings) and choose “</w:t>
      </w:r>
      <w:r w:rsidRPr="002A1FAF">
        <w:rPr>
          <w:b/>
          <w:szCs w:val="24"/>
        </w:rPr>
        <w:t>Next Section</w:t>
      </w:r>
      <w:r w:rsidRPr="002542DE">
        <w:rPr>
          <w:szCs w:val="24"/>
        </w:rPr>
        <w:t xml:space="preserve">.”  </w:t>
      </w:r>
    </w:p>
    <w:p w14:paraId="2E3E59EF" w14:textId="28673985" w:rsidR="00AD7578" w:rsidRPr="008C06D6" w:rsidRDefault="002542DE" w:rsidP="008C06D6">
      <w:pPr>
        <w:pStyle w:val="removable"/>
        <w:numPr>
          <w:ilvl w:val="0"/>
          <w:numId w:val="4"/>
        </w:numPr>
        <w:spacing w:line="360" w:lineRule="auto"/>
        <w:rPr>
          <w:rFonts w:ascii="Arial" w:hAnsi="Arial" w:cs="Arial"/>
        </w:rPr>
      </w:pPr>
      <w:r w:rsidRPr="002542DE">
        <w:rPr>
          <w:rFonts w:ascii="Arial" w:hAnsi="Arial" w:cs="Arial"/>
        </w:rPr>
        <w:t>After the final section (Savings), select “</w:t>
      </w:r>
      <w:r w:rsidRPr="002A1FAF">
        <w:rPr>
          <w:rFonts w:ascii="Arial" w:hAnsi="Arial" w:cs="Arial"/>
          <w:b/>
        </w:rPr>
        <w:t>Show Summary</w:t>
      </w:r>
      <w:r w:rsidRPr="002542DE">
        <w:rPr>
          <w:rFonts w:ascii="Arial" w:hAnsi="Arial" w:cs="Arial"/>
        </w:rPr>
        <w:t>.” You can also choose to add a new expense. Select “</w:t>
      </w:r>
      <w:r w:rsidRPr="002A1FAF">
        <w:rPr>
          <w:rFonts w:ascii="Arial" w:hAnsi="Arial" w:cs="Arial"/>
          <w:b/>
        </w:rPr>
        <w:t>Show Summary</w:t>
      </w:r>
      <w:r w:rsidRPr="002542DE">
        <w:rPr>
          <w:rFonts w:ascii="Arial" w:hAnsi="Arial" w:cs="Arial"/>
        </w:rPr>
        <w:t xml:space="preserve">” again, and the site will display your monthly earnings, expenditures, and remaining unspent funds, a break-down of monthly expenses, and a pie chart. Take notes on this information or select the </w:t>
      </w:r>
      <w:r w:rsidRPr="002A1FAF">
        <w:rPr>
          <w:rFonts w:ascii="Arial" w:hAnsi="Arial" w:cs="Arial"/>
          <w:b/>
        </w:rPr>
        <w:t>Print</w:t>
      </w:r>
      <w:r w:rsidRPr="002542DE">
        <w:rPr>
          <w:rFonts w:ascii="Arial" w:hAnsi="Arial" w:cs="Arial"/>
        </w:rPr>
        <w:t xml:space="preserve"> button to print out the page.</w:t>
      </w:r>
    </w:p>
    <w:sectPr w:rsidR="00AD7578" w:rsidRPr="008C06D6">
      <w:pgSz w:w="12240" w:h="15840"/>
      <w:pgMar w:top="1440" w:right="954"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91FEA"/>
    <w:multiLevelType w:val="hybridMultilevel"/>
    <w:tmpl w:val="0802AFD2"/>
    <w:lvl w:ilvl="0" w:tplc="9FECCE4A">
      <w:start w:val="1"/>
      <w:numFmt w:val="decimal"/>
      <w:lvlText w:val="%1."/>
      <w:lvlJc w:val="left"/>
      <w:pPr>
        <w:ind w:left="14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D1831"/>
    <w:multiLevelType w:val="hybridMultilevel"/>
    <w:tmpl w:val="A36CCF06"/>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15:restartNumberingAfterBreak="0">
    <w:nsid w:val="4E2B1764"/>
    <w:multiLevelType w:val="hybridMultilevel"/>
    <w:tmpl w:val="01BCCD10"/>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15:restartNumberingAfterBreak="0">
    <w:nsid w:val="64624AEC"/>
    <w:multiLevelType w:val="hybridMultilevel"/>
    <w:tmpl w:val="362C8E44"/>
    <w:lvl w:ilvl="0" w:tplc="3A0A1E7C">
      <w:start w:val="1"/>
      <w:numFmt w:val="bullet"/>
      <w:pStyle w:val="Heading2"/>
      <w:lvlText w:val="•"/>
      <w:lvlJc w:val="left"/>
      <w:pPr>
        <w:ind w:left="705"/>
      </w:pPr>
      <w:rPr>
        <w:rFonts w:ascii="Arial" w:eastAsia="Arial" w:hAnsi="Arial" w:cs="Arial"/>
        <w:b w:val="0"/>
        <w:i w:val="0"/>
        <w:strike w:val="0"/>
        <w:dstrike w:val="0"/>
        <w:color w:val="810081"/>
        <w:sz w:val="24"/>
        <w:szCs w:val="24"/>
        <w:u w:val="none" w:color="000000"/>
        <w:bdr w:val="none" w:sz="0" w:space="0" w:color="auto"/>
        <w:shd w:val="clear" w:color="auto" w:fill="auto"/>
        <w:vertAlign w:val="baseline"/>
      </w:rPr>
    </w:lvl>
    <w:lvl w:ilvl="1" w:tplc="527CDACE">
      <w:start w:val="1"/>
      <w:numFmt w:val="bullet"/>
      <w:lvlText w:val="o"/>
      <w:lvlJc w:val="left"/>
      <w:pPr>
        <w:ind w:left="1440"/>
      </w:pPr>
      <w:rPr>
        <w:rFonts w:ascii="Segoe UI Symbol" w:eastAsia="Segoe UI Symbol" w:hAnsi="Segoe UI Symbol" w:cs="Segoe UI Symbol"/>
        <w:b w:val="0"/>
        <w:i w:val="0"/>
        <w:strike w:val="0"/>
        <w:dstrike w:val="0"/>
        <w:color w:val="810081"/>
        <w:sz w:val="24"/>
        <w:szCs w:val="24"/>
        <w:u w:val="none" w:color="000000"/>
        <w:bdr w:val="none" w:sz="0" w:space="0" w:color="auto"/>
        <w:shd w:val="clear" w:color="auto" w:fill="auto"/>
        <w:vertAlign w:val="baseline"/>
      </w:rPr>
    </w:lvl>
    <w:lvl w:ilvl="2" w:tplc="B30AF2F2">
      <w:start w:val="1"/>
      <w:numFmt w:val="bullet"/>
      <w:lvlText w:val="▪"/>
      <w:lvlJc w:val="left"/>
      <w:pPr>
        <w:ind w:left="2160"/>
      </w:pPr>
      <w:rPr>
        <w:rFonts w:ascii="Segoe UI Symbol" w:eastAsia="Segoe UI Symbol" w:hAnsi="Segoe UI Symbol" w:cs="Segoe UI Symbol"/>
        <w:b w:val="0"/>
        <w:i w:val="0"/>
        <w:strike w:val="0"/>
        <w:dstrike w:val="0"/>
        <w:color w:val="810081"/>
        <w:sz w:val="24"/>
        <w:szCs w:val="24"/>
        <w:u w:val="none" w:color="000000"/>
        <w:bdr w:val="none" w:sz="0" w:space="0" w:color="auto"/>
        <w:shd w:val="clear" w:color="auto" w:fill="auto"/>
        <w:vertAlign w:val="baseline"/>
      </w:rPr>
    </w:lvl>
    <w:lvl w:ilvl="3" w:tplc="F76EE8F6">
      <w:start w:val="1"/>
      <w:numFmt w:val="bullet"/>
      <w:lvlText w:val="•"/>
      <w:lvlJc w:val="left"/>
      <w:pPr>
        <w:ind w:left="2880"/>
      </w:pPr>
      <w:rPr>
        <w:rFonts w:ascii="Arial" w:eastAsia="Arial" w:hAnsi="Arial" w:cs="Arial"/>
        <w:b w:val="0"/>
        <w:i w:val="0"/>
        <w:strike w:val="0"/>
        <w:dstrike w:val="0"/>
        <w:color w:val="810081"/>
        <w:sz w:val="24"/>
        <w:szCs w:val="24"/>
        <w:u w:val="none" w:color="000000"/>
        <w:bdr w:val="none" w:sz="0" w:space="0" w:color="auto"/>
        <w:shd w:val="clear" w:color="auto" w:fill="auto"/>
        <w:vertAlign w:val="baseline"/>
      </w:rPr>
    </w:lvl>
    <w:lvl w:ilvl="4" w:tplc="D9B487F4">
      <w:start w:val="1"/>
      <w:numFmt w:val="bullet"/>
      <w:lvlText w:val="o"/>
      <w:lvlJc w:val="left"/>
      <w:pPr>
        <w:ind w:left="3600"/>
      </w:pPr>
      <w:rPr>
        <w:rFonts w:ascii="Segoe UI Symbol" w:eastAsia="Segoe UI Symbol" w:hAnsi="Segoe UI Symbol" w:cs="Segoe UI Symbol"/>
        <w:b w:val="0"/>
        <w:i w:val="0"/>
        <w:strike w:val="0"/>
        <w:dstrike w:val="0"/>
        <w:color w:val="810081"/>
        <w:sz w:val="24"/>
        <w:szCs w:val="24"/>
        <w:u w:val="none" w:color="000000"/>
        <w:bdr w:val="none" w:sz="0" w:space="0" w:color="auto"/>
        <w:shd w:val="clear" w:color="auto" w:fill="auto"/>
        <w:vertAlign w:val="baseline"/>
      </w:rPr>
    </w:lvl>
    <w:lvl w:ilvl="5" w:tplc="2042089C">
      <w:start w:val="1"/>
      <w:numFmt w:val="bullet"/>
      <w:lvlText w:val="▪"/>
      <w:lvlJc w:val="left"/>
      <w:pPr>
        <w:ind w:left="4320"/>
      </w:pPr>
      <w:rPr>
        <w:rFonts w:ascii="Segoe UI Symbol" w:eastAsia="Segoe UI Symbol" w:hAnsi="Segoe UI Symbol" w:cs="Segoe UI Symbol"/>
        <w:b w:val="0"/>
        <w:i w:val="0"/>
        <w:strike w:val="0"/>
        <w:dstrike w:val="0"/>
        <w:color w:val="810081"/>
        <w:sz w:val="24"/>
        <w:szCs w:val="24"/>
        <w:u w:val="none" w:color="000000"/>
        <w:bdr w:val="none" w:sz="0" w:space="0" w:color="auto"/>
        <w:shd w:val="clear" w:color="auto" w:fill="auto"/>
        <w:vertAlign w:val="baseline"/>
      </w:rPr>
    </w:lvl>
    <w:lvl w:ilvl="6" w:tplc="AC48F006">
      <w:start w:val="1"/>
      <w:numFmt w:val="bullet"/>
      <w:lvlText w:val="•"/>
      <w:lvlJc w:val="left"/>
      <w:pPr>
        <w:ind w:left="5040"/>
      </w:pPr>
      <w:rPr>
        <w:rFonts w:ascii="Arial" w:eastAsia="Arial" w:hAnsi="Arial" w:cs="Arial"/>
        <w:b w:val="0"/>
        <w:i w:val="0"/>
        <w:strike w:val="0"/>
        <w:dstrike w:val="0"/>
        <w:color w:val="810081"/>
        <w:sz w:val="24"/>
        <w:szCs w:val="24"/>
        <w:u w:val="none" w:color="000000"/>
        <w:bdr w:val="none" w:sz="0" w:space="0" w:color="auto"/>
        <w:shd w:val="clear" w:color="auto" w:fill="auto"/>
        <w:vertAlign w:val="baseline"/>
      </w:rPr>
    </w:lvl>
    <w:lvl w:ilvl="7" w:tplc="D91ED852">
      <w:start w:val="1"/>
      <w:numFmt w:val="bullet"/>
      <w:lvlText w:val="o"/>
      <w:lvlJc w:val="left"/>
      <w:pPr>
        <w:ind w:left="5760"/>
      </w:pPr>
      <w:rPr>
        <w:rFonts w:ascii="Segoe UI Symbol" w:eastAsia="Segoe UI Symbol" w:hAnsi="Segoe UI Symbol" w:cs="Segoe UI Symbol"/>
        <w:b w:val="0"/>
        <w:i w:val="0"/>
        <w:strike w:val="0"/>
        <w:dstrike w:val="0"/>
        <w:color w:val="810081"/>
        <w:sz w:val="24"/>
        <w:szCs w:val="24"/>
        <w:u w:val="none" w:color="000000"/>
        <w:bdr w:val="none" w:sz="0" w:space="0" w:color="auto"/>
        <w:shd w:val="clear" w:color="auto" w:fill="auto"/>
        <w:vertAlign w:val="baseline"/>
      </w:rPr>
    </w:lvl>
    <w:lvl w:ilvl="8" w:tplc="848ED8EC">
      <w:start w:val="1"/>
      <w:numFmt w:val="bullet"/>
      <w:lvlText w:val="▪"/>
      <w:lvlJc w:val="left"/>
      <w:pPr>
        <w:ind w:left="6480"/>
      </w:pPr>
      <w:rPr>
        <w:rFonts w:ascii="Segoe UI Symbol" w:eastAsia="Segoe UI Symbol" w:hAnsi="Segoe UI Symbol" w:cs="Segoe UI Symbol"/>
        <w:b w:val="0"/>
        <w:i w:val="0"/>
        <w:strike w:val="0"/>
        <w:dstrike w:val="0"/>
        <w:color w:val="810081"/>
        <w:sz w:val="24"/>
        <w:szCs w:val="24"/>
        <w:u w:val="none" w:color="000000"/>
        <w:bdr w:val="none" w:sz="0" w:space="0" w:color="auto"/>
        <w:shd w:val="clear" w:color="auto" w:fill="auto"/>
        <w:vertAlign w:val="baseline"/>
      </w:rPr>
    </w:lvl>
  </w:abstractNum>
  <w:abstractNum w:abstractNumId="4" w15:restartNumberingAfterBreak="0">
    <w:nsid w:val="7EC93018"/>
    <w:multiLevelType w:val="hybridMultilevel"/>
    <w:tmpl w:val="9986488A"/>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78"/>
    <w:rsid w:val="002542DE"/>
    <w:rsid w:val="002A1FAF"/>
    <w:rsid w:val="003949DD"/>
    <w:rsid w:val="008C06D6"/>
    <w:rsid w:val="00AD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2B1F"/>
  <w15:docId w15:val="{BFCFE1AB-92FE-4304-AE7C-D12482C2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9" w:lineRule="auto"/>
      <w:ind w:left="399" w:hanging="370"/>
    </w:pPr>
    <w:rPr>
      <w:rFonts w:ascii="Arial" w:eastAsia="Arial" w:hAnsi="Arial" w:cs="Arial"/>
      <w:color w:val="000000"/>
      <w:sz w:val="24"/>
    </w:rPr>
  </w:style>
  <w:style w:type="paragraph" w:styleId="Heading1">
    <w:name w:val="heading 1"/>
    <w:basedOn w:val="Normal"/>
    <w:next w:val="Normal"/>
    <w:link w:val="Heading1Char"/>
    <w:uiPriority w:val="9"/>
    <w:qFormat/>
    <w:rsid w:val="008C06D6"/>
    <w:pPr>
      <w:spacing w:after="0" w:line="360" w:lineRule="auto"/>
      <w:ind w:left="29" w:firstLine="0"/>
      <w:outlineLvl w:val="0"/>
    </w:pPr>
    <w:rPr>
      <w:b/>
      <w:szCs w:val="24"/>
    </w:rPr>
  </w:style>
  <w:style w:type="paragraph" w:styleId="Heading2">
    <w:name w:val="heading 2"/>
    <w:basedOn w:val="Normal"/>
    <w:next w:val="Normal"/>
    <w:link w:val="Heading2Char"/>
    <w:uiPriority w:val="9"/>
    <w:unhideWhenUsed/>
    <w:qFormat/>
    <w:rsid w:val="008C06D6"/>
    <w:pPr>
      <w:numPr>
        <w:numId w:val="1"/>
      </w:numPr>
      <w:spacing w:line="360" w:lineRule="auto"/>
      <w:ind w:right="2169" w:hanging="360"/>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9DD"/>
    <w:rPr>
      <w:color w:val="0563C1" w:themeColor="hyperlink"/>
      <w:u w:val="single"/>
    </w:rPr>
  </w:style>
  <w:style w:type="paragraph" w:styleId="ListParagraph">
    <w:name w:val="List Paragraph"/>
    <w:basedOn w:val="Normal"/>
    <w:uiPriority w:val="34"/>
    <w:qFormat/>
    <w:rsid w:val="003949DD"/>
    <w:pPr>
      <w:ind w:left="720"/>
      <w:contextualSpacing/>
    </w:pPr>
  </w:style>
  <w:style w:type="paragraph" w:styleId="NormalWeb">
    <w:name w:val="Normal (Web)"/>
    <w:basedOn w:val="Normal"/>
    <w:uiPriority w:val="99"/>
    <w:semiHidden/>
    <w:unhideWhenUsed/>
    <w:rsid w:val="002542DE"/>
    <w:pPr>
      <w:spacing w:before="100" w:beforeAutospacing="1" w:after="240" w:line="288" w:lineRule="atLeast"/>
      <w:ind w:left="0" w:firstLine="0"/>
    </w:pPr>
    <w:rPr>
      <w:rFonts w:ascii="Times New Roman" w:eastAsia="Times New Roman" w:hAnsi="Times New Roman" w:cs="Times New Roman"/>
      <w:color w:val="auto"/>
      <w:szCs w:val="24"/>
    </w:rPr>
  </w:style>
  <w:style w:type="paragraph" w:customStyle="1" w:styleId="removable">
    <w:name w:val="removable"/>
    <w:basedOn w:val="Normal"/>
    <w:rsid w:val="002542DE"/>
    <w:pPr>
      <w:spacing w:before="100" w:beforeAutospacing="1" w:after="240" w:line="288" w:lineRule="atLeast"/>
      <w:ind w:left="0" w:firstLine="0"/>
    </w:pPr>
    <w:rPr>
      <w:rFonts w:ascii="Times New Roman" w:eastAsia="Times New Roman" w:hAnsi="Times New Roman" w:cs="Times New Roman"/>
      <w:color w:val="auto"/>
      <w:szCs w:val="24"/>
    </w:rPr>
  </w:style>
  <w:style w:type="character" w:customStyle="1" w:styleId="removable1">
    <w:name w:val="removable1"/>
    <w:basedOn w:val="DefaultParagraphFont"/>
    <w:rsid w:val="002542DE"/>
  </w:style>
  <w:style w:type="character" w:customStyle="1" w:styleId="Heading1Char">
    <w:name w:val="Heading 1 Char"/>
    <w:basedOn w:val="DefaultParagraphFont"/>
    <w:link w:val="Heading1"/>
    <w:uiPriority w:val="9"/>
    <w:rsid w:val="008C06D6"/>
    <w:rPr>
      <w:rFonts w:ascii="Arial" w:eastAsia="Arial" w:hAnsi="Arial" w:cs="Arial"/>
      <w:b/>
      <w:color w:val="000000"/>
      <w:sz w:val="24"/>
      <w:szCs w:val="24"/>
    </w:rPr>
  </w:style>
  <w:style w:type="character" w:customStyle="1" w:styleId="Heading2Char">
    <w:name w:val="Heading 2 Char"/>
    <w:basedOn w:val="DefaultParagraphFont"/>
    <w:link w:val="Heading2"/>
    <w:uiPriority w:val="9"/>
    <w:rsid w:val="008C06D6"/>
    <w:rPr>
      <w:rFonts w:ascii="Arial" w:eastAsia="Arial" w:hAnsi="Arial" w:cs="Arial"/>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279267">
      <w:bodyDiv w:val="1"/>
      <w:marLeft w:val="0"/>
      <w:marRight w:val="0"/>
      <w:marTop w:val="0"/>
      <w:marBottom w:val="0"/>
      <w:divBdr>
        <w:top w:val="none" w:sz="0" w:space="0" w:color="auto"/>
        <w:left w:val="none" w:sz="0" w:space="0" w:color="auto"/>
        <w:bottom w:val="none" w:sz="0" w:space="0" w:color="auto"/>
        <w:right w:val="none" w:sz="0" w:space="0" w:color="auto"/>
      </w:divBdr>
      <w:divsChild>
        <w:div w:id="2012950144">
          <w:marLeft w:val="0"/>
          <w:marRight w:val="0"/>
          <w:marTop w:val="0"/>
          <w:marBottom w:val="0"/>
          <w:divBdr>
            <w:top w:val="single" w:sz="6" w:space="0" w:color="000000"/>
            <w:left w:val="single" w:sz="6" w:space="0" w:color="000000"/>
            <w:bottom w:val="single" w:sz="6" w:space="0" w:color="000000"/>
            <w:right w:val="single" w:sz="6" w:space="0" w:color="000000"/>
          </w:divBdr>
          <w:divsChild>
            <w:div w:id="310863385">
              <w:marLeft w:val="0"/>
              <w:marRight w:val="0"/>
              <w:marTop w:val="0"/>
              <w:marBottom w:val="0"/>
              <w:divBdr>
                <w:top w:val="none" w:sz="0" w:space="0" w:color="auto"/>
                <w:left w:val="none" w:sz="0" w:space="0" w:color="auto"/>
                <w:bottom w:val="none" w:sz="0" w:space="0" w:color="auto"/>
                <w:right w:val="none" w:sz="0" w:space="0" w:color="auto"/>
              </w:divBdr>
              <w:divsChild>
                <w:div w:id="1479106577">
                  <w:marLeft w:val="0"/>
                  <w:marRight w:val="0"/>
                  <w:marTop w:val="0"/>
                  <w:marBottom w:val="0"/>
                  <w:divBdr>
                    <w:top w:val="none" w:sz="0" w:space="0" w:color="auto"/>
                    <w:left w:val="none" w:sz="0" w:space="0" w:color="auto"/>
                    <w:bottom w:val="none" w:sz="0" w:space="0" w:color="auto"/>
                    <w:right w:val="none" w:sz="0" w:space="0" w:color="auto"/>
                  </w:divBdr>
                  <w:divsChild>
                    <w:div w:id="1515878310">
                      <w:marLeft w:val="0"/>
                      <w:marRight w:val="0"/>
                      <w:marTop w:val="0"/>
                      <w:marBottom w:val="0"/>
                      <w:divBdr>
                        <w:top w:val="none" w:sz="0" w:space="0" w:color="auto"/>
                        <w:left w:val="none" w:sz="0" w:space="0" w:color="auto"/>
                        <w:bottom w:val="none" w:sz="0" w:space="0" w:color="auto"/>
                        <w:right w:val="none" w:sz="0" w:space="0" w:color="auto"/>
                      </w:divBdr>
                      <w:divsChild>
                        <w:div w:id="20280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careerzone.org/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_x002d_Comments xmlns="8ab51f35-1fb3-4be4-a4fa-7dc10d905072">Verified</Notes_x002d_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AA177AE90AB84CBBC907C95F34C631" ma:contentTypeVersion="16" ma:contentTypeDescription="Create a new document." ma:contentTypeScope="" ma:versionID="22418f952916d07e067717511d5997b5">
  <xsd:schema xmlns:xsd="http://www.w3.org/2001/XMLSchema" xmlns:xs="http://www.w3.org/2001/XMLSchema" xmlns:p="http://schemas.microsoft.com/office/2006/metadata/properties" xmlns:ns2="ac0dddc7-4c2c-4aeb-a23f-99e6b6e539ca" xmlns:ns3="8ab51f35-1fb3-4be4-a4fa-7dc10d905072" targetNamespace="http://schemas.microsoft.com/office/2006/metadata/properties" ma:root="true" ma:fieldsID="1d3c5e23f017be80e9ca524d55b33d75" ns2:_="" ns3:_="">
    <xsd:import namespace="ac0dddc7-4c2c-4aeb-a23f-99e6b6e539ca"/>
    <xsd:import namespace="8ab51f35-1fb3-4be4-a4fa-7dc10d90507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Notes_x002d_Comment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dddc7-4c2c-4aeb-a23f-99e6b6e539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b51f35-1fb3-4be4-a4fa-7dc10d90507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Notes_x002d_Comments" ma:index="16" nillable="true" ma:displayName="Notes-Comments" ma:internalName="Notes_x002d_Comments">
      <xsd:simpleType>
        <xsd:restriction base="dms:Note">
          <xsd:maxLength value="255"/>
        </xsd:restriction>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BB88F-9FFA-45D4-A140-7CDD45BC7E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C68B56-6803-45E1-A92D-0F5030D089C0}">
  <ds:schemaRefs>
    <ds:schemaRef ds:uri="http://schemas.microsoft.com/sharepoint/v3/contenttype/forms"/>
  </ds:schemaRefs>
</ds:datastoreItem>
</file>

<file path=customXml/itemProps3.xml><?xml version="1.0" encoding="utf-8"?>
<ds:datastoreItem xmlns:ds="http://schemas.openxmlformats.org/officeDocument/2006/customXml" ds:itemID="{BF239BF5-0ED4-4487-8F70-5A636947B35B}"/>
</file>

<file path=docProps/app.xml><?xml version="1.0" encoding="utf-8"?>
<Properties xmlns="http://schemas.openxmlformats.org/officeDocument/2006/extended-properties" xmlns:vt="http://schemas.openxmlformats.org/officeDocument/2006/docPropsVTypes">
  <Template>Normal</Template>
  <TotalTime>14</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cp:lastModifiedBy>Patrick Scouten</cp:lastModifiedBy>
  <cp:revision>4</cp:revision>
  <dcterms:created xsi:type="dcterms:W3CDTF">2015-04-16T20:14:00Z</dcterms:created>
  <dcterms:modified xsi:type="dcterms:W3CDTF">2020-06-19T19:25:00Z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0x0101006CAA177AE90AB84CBBC907C95F34C631</vt:lpwstr>
  </property>
</Properties>
</file>